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118C" w14:textId="77777777" w:rsidR="00F55857" w:rsidRPr="00E9527C" w:rsidRDefault="00E9527C" w:rsidP="00F55857">
      <w:pPr>
        <w:keepNext/>
        <w:spacing w:after="0"/>
        <w:jc w:val="center"/>
        <w:outlineLvl w:val="0"/>
        <w:rPr>
          <w:rFonts w:ascii="Open Sans" w:eastAsia="Times New Roman" w:hAnsi="Open Sans" w:cs="Open Sans"/>
          <w:bCs/>
          <w:sz w:val="18"/>
          <w:szCs w:val="18"/>
        </w:rPr>
      </w:pPr>
      <w:r w:rsidRPr="00E9527C">
        <w:rPr>
          <w:rFonts w:ascii="Open Sans" w:eastAsia="Times New Roman" w:hAnsi="Open Sans" w:cs="Open Sans"/>
          <w:bCs/>
          <w:sz w:val="18"/>
          <w:szCs w:val="18"/>
        </w:rPr>
        <w:t>SECTION 09 53 00 (09800) -</w:t>
      </w:r>
      <w:r w:rsidR="00F55857" w:rsidRPr="00E9527C">
        <w:rPr>
          <w:rFonts w:ascii="Open Sans" w:eastAsia="Times New Roman" w:hAnsi="Open Sans" w:cs="Open Sans"/>
          <w:bCs/>
          <w:sz w:val="18"/>
          <w:szCs w:val="18"/>
        </w:rPr>
        <w:t xml:space="preserve"> </w:t>
      </w:r>
      <w:r w:rsidRPr="00E9527C">
        <w:rPr>
          <w:rFonts w:ascii="Open Sans" w:eastAsia="Times New Roman" w:hAnsi="Open Sans" w:cs="Open Sans"/>
          <w:bCs/>
          <w:sz w:val="18"/>
          <w:szCs w:val="18"/>
        </w:rPr>
        <w:t>Suspended Acoustic Baffles</w:t>
      </w:r>
    </w:p>
    <w:p w14:paraId="31DF118D" w14:textId="77777777" w:rsidR="00F55857" w:rsidRPr="00E9527C" w:rsidRDefault="00F55857" w:rsidP="00F55857">
      <w:pPr>
        <w:suppressAutoHyphens/>
        <w:spacing w:after="0"/>
        <w:jc w:val="center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</w:p>
    <w:p w14:paraId="31DF118E" w14:textId="77777777" w:rsidR="00F55857" w:rsidRPr="00E9527C" w:rsidRDefault="00F55857" w:rsidP="00F55857">
      <w:pPr>
        <w:suppressAutoHyphens/>
        <w:spacing w:after="0"/>
        <w:jc w:val="center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E9527C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This Section is based on TECHLITE </w:t>
      </w:r>
      <w:r w:rsidR="00860400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Accent </w:t>
      </w:r>
      <w:r w:rsidRPr="00E9527C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Round Hanging Baffles.</w:t>
      </w:r>
    </w:p>
    <w:p w14:paraId="31DF118F" w14:textId="77777777" w:rsidR="00F55857" w:rsidRPr="00E9527C" w:rsidRDefault="00F55857" w:rsidP="00F55857">
      <w:pPr>
        <w:suppressAutoHyphens/>
        <w:spacing w:after="0"/>
        <w:jc w:val="center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</w:p>
    <w:p w14:paraId="31DF1190" w14:textId="77777777" w:rsidR="00F55857" w:rsidRPr="00E9527C" w:rsidRDefault="00F55857" w:rsidP="003152EA">
      <w:pPr>
        <w:suppressAutoHyphens/>
        <w:spacing w:after="0"/>
        <w:ind w:left="720" w:hanging="72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E9527C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PART 1 </w:t>
      </w:r>
      <w:r w:rsidR="008063B2" w:rsidRPr="00E9527C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- </w:t>
      </w:r>
      <w:r w:rsidRPr="00E9527C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GENERAL</w:t>
      </w:r>
    </w:p>
    <w:p w14:paraId="31DF1191" w14:textId="77777777" w:rsidR="008063B2" w:rsidRPr="00E9527C" w:rsidRDefault="008063B2" w:rsidP="003152EA">
      <w:pPr>
        <w:spacing w:after="0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1DF1192" w14:textId="77777777" w:rsidR="008063B2" w:rsidRPr="00E9527C" w:rsidRDefault="008063B2" w:rsidP="003152EA">
      <w:pPr>
        <w:numPr>
          <w:ilvl w:val="1"/>
          <w:numId w:val="2"/>
        </w:numPr>
        <w:spacing w:after="0"/>
        <w:jc w:val="both"/>
        <w:rPr>
          <w:rFonts w:ascii="Open Sans" w:eastAsia="Times New Roman" w:hAnsi="Open Sans" w:cs="Open Sans"/>
          <w:sz w:val="18"/>
          <w:szCs w:val="18"/>
        </w:rPr>
      </w:pPr>
      <w:r w:rsidRPr="00E9527C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E9527C" w:rsidRPr="00E9527C">
        <w:rPr>
          <w:rFonts w:ascii="Open Sans" w:eastAsia="Times New Roman" w:hAnsi="Open Sans" w:cs="Open Sans"/>
          <w:sz w:val="18"/>
          <w:szCs w:val="18"/>
        </w:rPr>
        <w:tab/>
      </w:r>
      <w:r w:rsidRPr="00E9527C">
        <w:rPr>
          <w:rFonts w:ascii="Open Sans" w:eastAsia="Times New Roman" w:hAnsi="Open Sans" w:cs="Open Sans"/>
          <w:sz w:val="18"/>
          <w:szCs w:val="18"/>
        </w:rPr>
        <w:t>SUMMARY</w:t>
      </w:r>
    </w:p>
    <w:p w14:paraId="31DF1193" w14:textId="77777777" w:rsidR="008063B2" w:rsidRPr="00E9527C" w:rsidRDefault="008063B2" w:rsidP="003152EA">
      <w:pPr>
        <w:spacing w:after="0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1DF1194" w14:textId="77777777" w:rsidR="008063B2" w:rsidRDefault="008063B2" w:rsidP="003152EA">
      <w:pPr>
        <w:numPr>
          <w:ilvl w:val="0"/>
          <w:numId w:val="3"/>
        </w:numPr>
        <w:spacing w:after="0"/>
        <w:jc w:val="both"/>
        <w:rPr>
          <w:rFonts w:ascii="Open Sans" w:eastAsia="Times New Roman" w:hAnsi="Open Sans" w:cs="Open Sans"/>
          <w:sz w:val="18"/>
          <w:szCs w:val="18"/>
        </w:rPr>
      </w:pPr>
      <w:r w:rsidRPr="00E9527C">
        <w:rPr>
          <w:rFonts w:ascii="Open Sans" w:eastAsia="Times New Roman" w:hAnsi="Open Sans" w:cs="Open Sans"/>
          <w:sz w:val="18"/>
          <w:szCs w:val="18"/>
        </w:rPr>
        <w:t xml:space="preserve">Section includes </w:t>
      </w:r>
      <w:r w:rsidR="005435A0">
        <w:rPr>
          <w:rFonts w:ascii="Open Sans" w:eastAsia="Times New Roman" w:hAnsi="Open Sans" w:cs="Open Sans"/>
          <w:sz w:val="18"/>
          <w:szCs w:val="18"/>
        </w:rPr>
        <w:t>TECHLITE’S Accent Round Hanging Baffles.</w:t>
      </w:r>
    </w:p>
    <w:p w14:paraId="31DF1195" w14:textId="77777777" w:rsidR="003152EA" w:rsidRDefault="003152EA" w:rsidP="003152EA">
      <w:pPr>
        <w:spacing w:after="0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1DF1196" w14:textId="77777777" w:rsidR="003152EA" w:rsidRPr="003152EA" w:rsidRDefault="003152EA" w:rsidP="003152EA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3152EA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Furnish and install </w:t>
      </w:r>
      <w:r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all round hanging baffles</w:t>
      </w:r>
      <w:r w:rsidRPr="003152EA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 and associated installation accessories as shown on the drawings, and specified herein, or as required to complete the work.</w:t>
      </w:r>
    </w:p>
    <w:p w14:paraId="31DF1197" w14:textId="77777777" w:rsidR="003152EA" w:rsidRPr="003152EA" w:rsidRDefault="003152EA" w:rsidP="003152EA">
      <w:pPr>
        <w:tabs>
          <w:tab w:val="left" w:pos="72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</w:p>
    <w:p w14:paraId="31DF1198" w14:textId="77777777" w:rsidR="003152EA" w:rsidRPr="003152EA" w:rsidRDefault="003152EA" w:rsidP="003152EA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3152EA">
        <w:rPr>
          <w:rFonts w:ascii="Open Sans" w:eastAsia="Times New Roman" w:hAnsi="Open Sans" w:cs="Open Sans"/>
          <w:snapToGrid w:val="0"/>
          <w:sz w:val="18"/>
          <w:szCs w:val="18"/>
        </w:rPr>
        <w:t xml:space="preserve">Related Documents: This section applies to drawings and general provisions of the subcontract. Review these documents for coordination with additional requirements and information that apply to work under this 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>s</w:t>
      </w:r>
      <w:r w:rsidR="00253BEE" w:rsidRPr="003152EA">
        <w:rPr>
          <w:rFonts w:ascii="Open Sans" w:eastAsia="Times New Roman" w:hAnsi="Open Sans" w:cs="Open Sans"/>
          <w:snapToGrid w:val="0"/>
          <w:sz w:val="18"/>
          <w:szCs w:val="18"/>
        </w:rPr>
        <w:t>ection</w:t>
      </w:r>
      <w:r w:rsidRPr="003152EA">
        <w:rPr>
          <w:rFonts w:ascii="Open Sans" w:eastAsia="Times New Roman" w:hAnsi="Open Sans" w:cs="Open Sans"/>
          <w:snapToGrid w:val="0"/>
          <w:sz w:val="18"/>
          <w:szCs w:val="18"/>
        </w:rPr>
        <w:t xml:space="preserve">. Cross-reference approved supplementary manufacturers’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hanging baffles</w:t>
      </w:r>
      <w:r w:rsidRPr="003152EA">
        <w:rPr>
          <w:rFonts w:ascii="Open Sans" w:eastAsia="Times New Roman" w:hAnsi="Open Sans" w:cs="Open Sans"/>
          <w:snapToGrid w:val="0"/>
          <w:sz w:val="18"/>
          <w:szCs w:val="18"/>
        </w:rPr>
        <w:t xml:space="preserve"> and required installation accessories including, but not limited to construction-grade adhesive,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corkscrews, eye bolt hangers, hanger wire, etc., where applicable.</w:t>
      </w:r>
    </w:p>
    <w:p w14:paraId="31DF1199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9A" w14:textId="77777777" w:rsidR="00E9527C" w:rsidRPr="00E9527C" w:rsidRDefault="00E9527C" w:rsidP="003152EA">
      <w:pPr>
        <w:numPr>
          <w:ilvl w:val="1"/>
          <w:numId w:val="2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ab/>
      </w: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REFERENCES</w:t>
      </w:r>
    </w:p>
    <w:p w14:paraId="31DF119B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9C" w14:textId="77777777" w:rsidR="00E9527C" w:rsidRPr="00E9527C" w:rsidRDefault="00E9527C" w:rsidP="003152EA">
      <w:pPr>
        <w:numPr>
          <w:ilvl w:val="0"/>
          <w:numId w:val="4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ASTM E 84 - Standard Test Method for Surface Burning Characteristics of Building Materials.</w:t>
      </w:r>
    </w:p>
    <w:p w14:paraId="31DF119D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9E" w14:textId="77777777" w:rsidR="00E9527C" w:rsidRDefault="00E9527C" w:rsidP="003152EA">
      <w:pPr>
        <w:numPr>
          <w:ilvl w:val="0"/>
          <w:numId w:val="4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ASTM E 1264 - Standard Classification for Acoustical Ceiling Products.</w:t>
      </w:r>
    </w:p>
    <w:p w14:paraId="31DF119F" w14:textId="77777777" w:rsidR="00E9527C" w:rsidRDefault="00E9527C" w:rsidP="003152EA">
      <w:pPr>
        <w:pStyle w:val="ListParagraph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A0" w14:textId="77777777" w:rsidR="00E9527C" w:rsidRPr="00DE25D1" w:rsidRDefault="00E9527C" w:rsidP="00DE25D1">
      <w:pPr>
        <w:pStyle w:val="ListParagraph"/>
        <w:numPr>
          <w:ilvl w:val="0"/>
          <w:numId w:val="4"/>
        </w:numPr>
        <w:tabs>
          <w:tab w:val="left" w:pos="990"/>
          <w:tab w:val="left" w:pos="1170"/>
        </w:tabs>
        <w:suppressAutoHyphens/>
        <w:spacing w:after="0"/>
        <w:jc w:val="both"/>
        <w:rPr>
          <w:rFonts w:ascii="Open Sans" w:hAnsi="Open Sans" w:cs="Open Sans"/>
          <w:sz w:val="18"/>
          <w:szCs w:val="18"/>
        </w:rPr>
      </w:pPr>
      <w:r w:rsidRPr="00E9527C">
        <w:rPr>
          <w:rFonts w:ascii="Open Sans" w:hAnsi="Open Sans" w:cs="Open Sans"/>
          <w:sz w:val="18"/>
          <w:szCs w:val="18"/>
        </w:rPr>
        <w:t xml:space="preserve">ASTM C423 </w:t>
      </w:r>
      <w:r>
        <w:rPr>
          <w:rFonts w:ascii="Open Sans" w:hAnsi="Open Sans" w:cs="Open Sans"/>
          <w:sz w:val="18"/>
          <w:szCs w:val="18"/>
        </w:rPr>
        <w:t xml:space="preserve">- </w:t>
      </w:r>
      <w:r w:rsidRPr="00E9527C">
        <w:rPr>
          <w:rFonts w:ascii="Open Sans" w:hAnsi="Open Sans" w:cs="Open Sans"/>
          <w:sz w:val="18"/>
          <w:szCs w:val="18"/>
        </w:rPr>
        <w:t>Standard Test Method for Sound Absorption and Sound Absorption Coefficients by the Reverberation Room Method.</w:t>
      </w:r>
    </w:p>
    <w:p w14:paraId="31DF11A1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A2" w14:textId="77777777" w:rsidR="00E9527C" w:rsidRPr="00E9527C" w:rsidRDefault="00E9527C" w:rsidP="003152EA">
      <w:pPr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     </w:t>
      </w:r>
      <w:r w:rsidR="00860400">
        <w:rPr>
          <w:rFonts w:ascii="Open Sans" w:eastAsia="Times New Roman" w:hAnsi="Open Sans" w:cs="Open Sans"/>
          <w:color w:val="000000"/>
          <w:sz w:val="18"/>
          <w:szCs w:val="18"/>
        </w:rPr>
        <w:t>SYSTEM DESCRIPTION</w:t>
      </w:r>
    </w:p>
    <w:p w14:paraId="31DF11A3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A4" w14:textId="77777777" w:rsidR="00860400" w:rsidRDefault="00860400" w:rsidP="003152EA">
      <w:pPr>
        <w:numPr>
          <w:ilvl w:val="0"/>
          <w:numId w:val="5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Performance Requirements </w:t>
      </w:r>
    </w:p>
    <w:p w14:paraId="31DF11A5" w14:textId="77777777" w:rsidR="00860400" w:rsidRDefault="00860400" w:rsidP="003152EA">
      <w:pPr>
        <w:spacing w:after="0"/>
        <w:ind w:left="72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A6" w14:textId="77777777" w:rsidR="00860400" w:rsidRPr="00860400" w:rsidRDefault="00860400" w:rsidP="003152EA">
      <w:pPr>
        <w:pStyle w:val="ListParagraph"/>
        <w:numPr>
          <w:ilvl w:val="2"/>
          <w:numId w:val="7"/>
        </w:numPr>
        <w:tabs>
          <w:tab w:val="clear" w:pos="2160"/>
          <w:tab w:val="num" w:pos="990"/>
          <w:tab w:val="left" w:pos="1170"/>
        </w:tabs>
        <w:suppressAutoHyphens/>
        <w:spacing w:after="0"/>
        <w:ind w:left="990" w:hanging="27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 xml:space="preserve">Provide sound absorptive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 xml:space="preserve">hanging baffle 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>system designed and tested to provide a Class A flame spread rating when tested in accordance with ASTM E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 xml:space="preserve"> 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>84, unless otherwise specified.</w:t>
      </w:r>
    </w:p>
    <w:p w14:paraId="31DF11A7" w14:textId="77777777" w:rsidR="00860400" w:rsidRPr="00860400" w:rsidRDefault="00860400" w:rsidP="003152EA">
      <w:pPr>
        <w:tabs>
          <w:tab w:val="left" w:pos="990"/>
          <w:tab w:val="left" w:pos="1170"/>
        </w:tabs>
        <w:suppressAutoHyphens/>
        <w:spacing w:after="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A8" w14:textId="77777777" w:rsidR="00860400" w:rsidRPr="00860400" w:rsidRDefault="00860400" w:rsidP="003152EA">
      <w:pPr>
        <w:numPr>
          <w:ilvl w:val="0"/>
          <w:numId w:val="8"/>
        </w:numPr>
        <w:spacing w:after="0" w:line="259" w:lineRule="auto"/>
        <w:ind w:left="1260" w:hanging="270"/>
        <w:contextualSpacing/>
        <w:jc w:val="both"/>
        <w:rPr>
          <w:rFonts w:ascii="Open Sans" w:hAnsi="Open Sans" w:cs="Open Sans"/>
          <w:sz w:val="18"/>
          <w:szCs w:val="18"/>
        </w:rPr>
      </w:pPr>
      <w:r w:rsidRPr="00860400">
        <w:rPr>
          <w:rFonts w:ascii="Open Sans" w:hAnsi="Open Sans" w:cs="Open Sans"/>
          <w:sz w:val="18"/>
          <w:szCs w:val="18"/>
        </w:rPr>
        <w:t>Flame</w:t>
      </w:r>
      <w:r w:rsidR="00253BEE">
        <w:rPr>
          <w:rFonts w:ascii="Open Sans" w:hAnsi="Open Sans" w:cs="Open Sans"/>
          <w:sz w:val="18"/>
          <w:szCs w:val="18"/>
        </w:rPr>
        <w:t xml:space="preserve"> </w:t>
      </w:r>
      <w:r w:rsidRPr="00860400">
        <w:rPr>
          <w:rFonts w:ascii="Open Sans" w:hAnsi="Open Sans" w:cs="Open Sans"/>
          <w:sz w:val="18"/>
          <w:szCs w:val="18"/>
        </w:rPr>
        <w:t>spread: 25 maximum.</w:t>
      </w:r>
    </w:p>
    <w:p w14:paraId="31DF11A9" w14:textId="77777777" w:rsidR="00860400" w:rsidRPr="00860400" w:rsidRDefault="00860400" w:rsidP="003152EA">
      <w:pPr>
        <w:numPr>
          <w:ilvl w:val="0"/>
          <w:numId w:val="8"/>
        </w:numPr>
        <w:spacing w:after="0" w:line="259" w:lineRule="auto"/>
        <w:ind w:left="1260" w:hanging="270"/>
        <w:contextualSpacing/>
        <w:jc w:val="both"/>
        <w:rPr>
          <w:rFonts w:ascii="Open Sans" w:hAnsi="Open Sans" w:cs="Open Sans"/>
          <w:sz w:val="18"/>
          <w:szCs w:val="18"/>
        </w:rPr>
      </w:pPr>
      <w:r w:rsidRPr="00860400">
        <w:rPr>
          <w:rFonts w:ascii="Open Sans" w:hAnsi="Open Sans" w:cs="Open Sans"/>
          <w:sz w:val="18"/>
          <w:szCs w:val="18"/>
        </w:rPr>
        <w:t xml:space="preserve">Smoke Developed: 50 maximum. </w:t>
      </w:r>
    </w:p>
    <w:p w14:paraId="31DF11AA" w14:textId="77777777" w:rsidR="00860400" w:rsidRPr="00860400" w:rsidRDefault="00860400" w:rsidP="003152EA">
      <w:pPr>
        <w:tabs>
          <w:tab w:val="left" w:pos="90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AB" w14:textId="77777777" w:rsidR="00860400" w:rsidRPr="00860400" w:rsidRDefault="00860400" w:rsidP="003152EA">
      <w:pPr>
        <w:tabs>
          <w:tab w:val="left" w:pos="90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>2.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ab/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ab/>
        <w:t xml:space="preserve">Provide sound absorptive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hanging baffle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 xml:space="preserve"> system which has been manufactured, fabricated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>,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 xml:space="preserve"> and installed to provide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 xml:space="preserve">an Apparent 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>Noise Reduction Coefficient (NRC) rating as follows, in accordance with ASTM C423-</w:t>
      </w:r>
      <w:r w:rsidR="00253BEE" w:rsidRPr="00860400">
        <w:rPr>
          <w:rFonts w:ascii="Open Sans" w:eastAsia="Times New Roman" w:hAnsi="Open Sans" w:cs="Open Sans"/>
          <w:snapToGrid w:val="0"/>
          <w:sz w:val="18"/>
          <w:szCs w:val="18"/>
        </w:rPr>
        <w:t>09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>A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:</w:t>
      </w:r>
    </w:p>
    <w:p w14:paraId="31DF11AC" w14:textId="77777777" w:rsidR="00860400" w:rsidRPr="00860400" w:rsidRDefault="00860400" w:rsidP="003152EA">
      <w:pPr>
        <w:tabs>
          <w:tab w:val="left" w:pos="990"/>
          <w:tab w:val="left" w:pos="1170"/>
        </w:tabs>
        <w:suppressAutoHyphens/>
        <w:spacing w:after="0"/>
        <w:ind w:left="990" w:hanging="27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ab/>
      </w:r>
    </w:p>
    <w:p w14:paraId="31DF11AD" w14:textId="77777777" w:rsidR="00E9527C" w:rsidRPr="00CA2841" w:rsidRDefault="00860400" w:rsidP="00E9602F">
      <w:pPr>
        <w:numPr>
          <w:ilvl w:val="0"/>
          <w:numId w:val="32"/>
        </w:numPr>
        <w:spacing w:after="0" w:line="259" w:lineRule="auto"/>
        <w:ind w:left="126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 xml:space="preserve"> </w:t>
      </w:r>
      <w:r w:rsidR="00E9602F">
        <w:rPr>
          <w:rFonts w:ascii="Open Sans" w:eastAsia="Times New Roman" w:hAnsi="Open Sans" w:cs="Open Sans"/>
          <w:snapToGrid w:val="0"/>
          <w:sz w:val="18"/>
          <w:szCs w:val="18"/>
        </w:rPr>
        <w:t xml:space="preserve">Apparent </w:t>
      </w:r>
      <w:r w:rsidRPr="00860400">
        <w:rPr>
          <w:rFonts w:ascii="Open Sans" w:eastAsia="Times New Roman" w:hAnsi="Open Sans" w:cs="Open Sans"/>
          <w:snapToGrid w:val="0"/>
          <w:sz w:val="18"/>
          <w:szCs w:val="18"/>
        </w:rPr>
        <w:t xml:space="preserve">Noise Reduction Coefficient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0.85 Type J Mounting with 6 inch diameter by 24 inches long</w:t>
      </w:r>
    </w:p>
    <w:p w14:paraId="31DF11AE" w14:textId="77777777" w:rsidR="00CA2841" w:rsidRDefault="00CA2841" w:rsidP="003152EA">
      <w:pPr>
        <w:widowControl w:val="0"/>
        <w:tabs>
          <w:tab w:val="left" w:pos="990"/>
          <w:tab w:val="left" w:pos="1170"/>
          <w:tab w:val="left" w:pos="1530"/>
          <w:tab w:val="left" w:pos="1980"/>
        </w:tabs>
        <w:suppressAutoHyphens/>
        <w:spacing w:after="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AF" w14:textId="77777777" w:rsidR="00CA2841" w:rsidRDefault="00CA2841" w:rsidP="003152EA">
      <w:pPr>
        <w:tabs>
          <w:tab w:val="left" w:pos="90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A2841">
        <w:rPr>
          <w:rFonts w:ascii="Open Sans" w:eastAsia="Times New Roman" w:hAnsi="Open Sans" w:cs="Open Sans"/>
          <w:color w:val="000000"/>
          <w:sz w:val="18"/>
          <w:szCs w:val="18"/>
        </w:rPr>
        <w:t>3.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   Provide sound absorptive hanging baffle system which has been </w:t>
      </w:r>
      <w:r w:rsidR="00927175">
        <w:rPr>
          <w:rFonts w:ascii="Open Sans" w:eastAsia="Times New Roman" w:hAnsi="Open Sans" w:cs="Open Sans"/>
          <w:color w:val="000000"/>
          <w:sz w:val="18"/>
          <w:szCs w:val="18"/>
        </w:rPr>
        <w:t>manufactured, fabricated and installed to provide the following total absorption over the following frequencies in Sabins:</w:t>
      </w:r>
    </w:p>
    <w:p w14:paraId="31DF11B0" w14:textId="77777777" w:rsidR="00927175" w:rsidRDefault="00927175" w:rsidP="003152EA">
      <w:pPr>
        <w:tabs>
          <w:tab w:val="left" w:pos="90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B1" w14:textId="77777777" w:rsidR="00E9527C" w:rsidRPr="00E9527C" w:rsidRDefault="00927175" w:rsidP="00DE25D1">
      <w:pPr>
        <w:tabs>
          <w:tab w:val="left" w:pos="916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1DF1239" wp14:editId="31DF123A">
            <wp:extent cx="5943600" cy="927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F11B2" w14:textId="77777777" w:rsidR="00E9527C" w:rsidRPr="00E9527C" w:rsidRDefault="00860400" w:rsidP="003152EA">
      <w:pPr>
        <w:numPr>
          <w:ilvl w:val="1"/>
          <w:numId w:val="2"/>
        </w:numPr>
        <w:tabs>
          <w:tab w:val="left" w:pos="720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       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>SUBMITTALS</w:t>
      </w:r>
    </w:p>
    <w:p w14:paraId="31DF11B3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B4" w14:textId="77777777" w:rsidR="00860400" w:rsidRPr="00860400" w:rsidRDefault="00860400" w:rsidP="003152EA">
      <w:pPr>
        <w:numPr>
          <w:ilvl w:val="0"/>
          <w:numId w:val="10"/>
        </w:numPr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Product Data: Manufacturer’s technical data for each </w:t>
      </w:r>
      <w:r w:rsidR="000E4322">
        <w:rPr>
          <w:rFonts w:ascii="Open Sans" w:eastAsia="Times New Roman" w:hAnsi="Open Sans" w:cs="Open Sans"/>
          <w:color w:val="000000"/>
          <w:sz w:val="18"/>
          <w:szCs w:val="18"/>
        </w:rPr>
        <w:t>round hanging baffle</w:t>
      </w: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>.</w:t>
      </w:r>
    </w:p>
    <w:p w14:paraId="31DF11B5" w14:textId="77777777" w:rsidR="00860400" w:rsidRPr="00860400" w:rsidRDefault="00860400" w:rsidP="003152EA">
      <w:pPr>
        <w:tabs>
          <w:tab w:val="left" w:pos="990"/>
          <w:tab w:val="left" w:pos="1170"/>
          <w:tab w:val="left" w:pos="1890"/>
        </w:tabs>
        <w:suppressAutoHyphens/>
        <w:spacing w:after="0"/>
        <w:ind w:left="288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B6" w14:textId="77777777" w:rsidR="00860400" w:rsidRPr="00860400" w:rsidRDefault="00860400" w:rsidP="003152EA">
      <w:pPr>
        <w:numPr>
          <w:ilvl w:val="0"/>
          <w:numId w:val="10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Selection and Verification Samples: One (1) </w:t>
      </w:r>
      <w:r w:rsidR="000E4322">
        <w:rPr>
          <w:rFonts w:ascii="Open Sans" w:eastAsia="Times New Roman" w:hAnsi="Open Sans" w:cs="Open Sans"/>
          <w:color w:val="000000"/>
          <w:sz w:val="18"/>
          <w:szCs w:val="18"/>
        </w:rPr>
        <w:t>6</w:t>
      </w: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 inch </w:t>
      </w:r>
      <w:r w:rsidR="000E4322">
        <w:rPr>
          <w:rFonts w:ascii="Open Sans" w:eastAsia="Times New Roman" w:hAnsi="Open Sans" w:cs="Open Sans"/>
          <w:color w:val="000000"/>
          <w:sz w:val="18"/>
          <w:szCs w:val="18"/>
        </w:rPr>
        <w:t>diameter by</w:t>
      </w: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 </w:t>
      </w:r>
      <w:r w:rsidR="000E4322">
        <w:rPr>
          <w:rFonts w:ascii="Open Sans" w:eastAsia="Times New Roman" w:hAnsi="Open Sans" w:cs="Open Sans"/>
          <w:color w:val="000000"/>
          <w:sz w:val="18"/>
          <w:szCs w:val="18"/>
        </w:rPr>
        <w:t>6 inch long sample</w:t>
      </w: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 for verification.</w:t>
      </w:r>
    </w:p>
    <w:p w14:paraId="31DF11B7" w14:textId="77777777" w:rsidR="00860400" w:rsidRPr="00860400" w:rsidRDefault="00860400" w:rsidP="003152EA">
      <w:pPr>
        <w:tabs>
          <w:tab w:val="left" w:pos="99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B8" w14:textId="77777777" w:rsidR="00860400" w:rsidRPr="00860400" w:rsidRDefault="00860400" w:rsidP="003152EA">
      <w:pPr>
        <w:numPr>
          <w:ilvl w:val="0"/>
          <w:numId w:val="10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Shop Drawings: Layout and details of </w:t>
      </w:r>
      <w:r w:rsidR="00253BEE">
        <w:rPr>
          <w:rFonts w:ascii="Open Sans" w:eastAsia="Times New Roman" w:hAnsi="Open Sans" w:cs="Open Sans"/>
          <w:color w:val="000000"/>
          <w:sz w:val="18"/>
          <w:szCs w:val="18"/>
        </w:rPr>
        <w:t>R</w:t>
      </w:r>
      <w:r w:rsidR="00A25C5C">
        <w:rPr>
          <w:rFonts w:ascii="Open Sans" w:eastAsia="Times New Roman" w:hAnsi="Open Sans" w:cs="Open Sans"/>
          <w:color w:val="000000"/>
          <w:sz w:val="18"/>
          <w:szCs w:val="18"/>
        </w:rPr>
        <w:t xml:space="preserve">ound </w:t>
      </w:r>
      <w:r w:rsidR="00253BEE">
        <w:rPr>
          <w:rFonts w:ascii="Open Sans" w:eastAsia="Times New Roman" w:hAnsi="Open Sans" w:cs="Open Sans"/>
          <w:color w:val="000000"/>
          <w:sz w:val="18"/>
          <w:szCs w:val="18"/>
        </w:rPr>
        <w:t>Hanging Baffles</w:t>
      </w: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 xml:space="preserve">. Show locations of items which are to be coordinated with, or supported by the structural </w:t>
      </w:r>
      <w:r w:rsidR="00A25C5C">
        <w:rPr>
          <w:rFonts w:ascii="Open Sans" w:eastAsia="Times New Roman" w:hAnsi="Open Sans" w:cs="Open Sans"/>
          <w:color w:val="000000"/>
          <w:sz w:val="18"/>
          <w:szCs w:val="18"/>
        </w:rPr>
        <w:t>ceilings</w:t>
      </w:r>
      <w:r w:rsidRPr="00860400">
        <w:rPr>
          <w:rFonts w:ascii="Open Sans" w:eastAsia="Times New Roman" w:hAnsi="Open Sans" w:cs="Open Sans"/>
          <w:color w:val="000000"/>
          <w:sz w:val="18"/>
          <w:szCs w:val="18"/>
        </w:rPr>
        <w:t>.</w:t>
      </w:r>
    </w:p>
    <w:p w14:paraId="31DF11B9" w14:textId="77777777" w:rsidR="00860400" w:rsidRPr="00860400" w:rsidRDefault="00860400" w:rsidP="003152EA">
      <w:pPr>
        <w:widowControl w:val="0"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BA" w14:textId="77777777" w:rsidR="00860400" w:rsidRPr="00860400" w:rsidRDefault="00860400" w:rsidP="003152EA">
      <w:pPr>
        <w:numPr>
          <w:ilvl w:val="0"/>
          <w:numId w:val="10"/>
        </w:numPr>
        <w:spacing w:after="0"/>
        <w:jc w:val="both"/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  <w:t>Closeout Submittals:</w:t>
      </w:r>
    </w:p>
    <w:p w14:paraId="31DF11BB" w14:textId="77777777" w:rsidR="00860400" w:rsidRPr="00860400" w:rsidRDefault="00860400" w:rsidP="003152EA">
      <w:pPr>
        <w:tabs>
          <w:tab w:val="left" w:pos="99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</w:pPr>
    </w:p>
    <w:p w14:paraId="31DF11BC" w14:textId="77777777" w:rsidR="00860400" w:rsidRPr="00860400" w:rsidRDefault="00860400" w:rsidP="003152EA">
      <w:pPr>
        <w:numPr>
          <w:ilvl w:val="1"/>
          <w:numId w:val="9"/>
        </w:numPr>
        <w:tabs>
          <w:tab w:val="left" w:pos="99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  <w:t>Operating and Maintenance Manual, including cleaning and maintenance instructions.</w:t>
      </w:r>
    </w:p>
    <w:p w14:paraId="31DF11BD" w14:textId="77777777" w:rsidR="00860400" w:rsidRPr="00860400" w:rsidRDefault="00860400" w:rsidP="003152EA">
      <w:pPr>
        <w:widowControl w:val="0"/>
        <w:numPr>
          <w:ilvl w:val="1"/>
          <w:numId w:val="9"/>
        </w:numPr>
        <w:tabs>
          <w:tab w:val="left" w:pos="99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  <w:t>Extra Material for Owner’s stock.</w:t>
      </w:r>
    </w:p>
    <w:p w14:paraId="31DF11BE" w14:textId="77777777" w:rsidR="00860400" w:rsidRPr="00860400" w:rsidRDefault="00860400" w:rsidP="003152EA">
      <w:pPr>
        <w:widowControl w:val="0"/>
        <w:numPr>
          <w:ilvl w:val="1"/>
          <w:numId w:val="9"/>
        </w:numPr>
        <w:tabs>
          <w:tab w:val="left" w:pos="99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</w:pPr>
      <w:r w:rsidRPr="00860400">
        <w:rPr>
          <w:rFonts w:ascii="Open Sans" w:eastAsia="Times New Roman" w:hAnsi="Open Sans" w:cs="Open Sans"/>
          <w:snapToGrid w:val="0"/>
          <w:color w:val="000000"/>
          <w:sz w:val="18"/>
          <w:szCs w:val="18"/>
        </w:rPr>
        <w:t>Safety Data Sheets (SDS).</w:t>
      </w:r>
    </w:p>
    <w:p w14:paraId="31DF11BF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C0" w14:textId="77777777" w:rsidR="00E9527C" w:rsidRPr="00E9527C" w:rsidRDefault="00E9527C" w:rsidP="00DE25D1">
      <w:pPr>
        <w:numPr>
          <w:ilvl w:val="0"/>
          <w:numId w:val="10"/>
        </w:numPr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Manufacturer's Certificates: Certify products meet or exceed specified requirements.</w:t>
      </w:r>
    </w:p>
    <w:p w14:paraId="31DF11C1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C2" w14:textId="77777777" w:rsidR="00E9527C" w:rsidRPr="00E9527C" w:rsidRDefault="00796FBD" w:rsidP="003152EA">
      <w:pPr>
        <w:numPr>
          <w:ilvl w:val="1"/>
          <w:numId w:val="2"/>
        </w:numPr>
        <w:tabs>
          <w:tab w:val="left" w:pos="720"/>
          <w:tab w:val="left" w:pos="810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     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 QUALITY ASSURANCE</w:t>
      </w:r>
    </w:p>
    <w:p w14:paraId="31DF11C3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C4" w14:textId="77777777" w:rsidR="00796FBD" w:rsidRPr="00796FBD" w:rsidRDefault="00796FBD" w:rsidP="003152EA">
      <w:pPr>
        <w:numPr>
          <w:ilvl w:val="0"/>
          <w:numId w:val="13"/>
        </w:numPr>
        <w:tabs>
          <w:tab w:val="num" w:pos="1080"/>
        </w:tabs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Minimum 5 years of experience in manufacturing acoustical products similar in complexity of the types specified herein.</w:t>
      </w:r>
    </w:p>
    <w:p w14:paraId="31DF11C5" w14:textId="77777777" w:rsidR="00796FBD" w:rsidRPr="00796FBD" w:rsidRDefault="00796FBD" w:rsidP="003152EA">
      <w:pPr>
        <w:tabs>
          <w:tab w:val="left" w:pos="99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C6" w14:textId="77777777" w:rsidR="00796FBD" w:rsidRPr="00796FBD" w:rsidRDefault="00796FBD" w:rsidP="003152EA">
      <w:pPr>
        <w:numPr>
          <w:ilvl w:val="0"/>
          <w:numId w:val="13"/>
        </w:numPr>
        <w:tabs>
          <w:tab w:val="num" w:pos="1080"/>
        </w:tabs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 xml:space="preserve">Single-Source Responsibility: TECHLITE Acoustics to provide </w:t>
      </w:r>
      <w:r w:rsidR="009F7D92">
        <w:rPr>
          <w:rFonts w:ascii="Open Sans" w:eastAsia="Times New Roman" w:hAnsi="Open Sans" w:cs="Open Sans"/>
          <w:snapToGrid w:val="0"/>
          <w:sz w:val="18"/>
          <w:szCs w:val="18"/>
        </w:rPr>
        <w:t>round hanging baffles</w:t>
      </w: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 xml:space="preserve"> (only).</w:t>
      </w:r>
    </w:p>
    <w:p w14:paraId="31DF11C7" w14:textId="77777777" w:rsidR="00796FBD" w:rsidRPr="00796FBD" w:rsidRDefault="00796FBD" w:rsidP="003152EA">
      <w:pPr>
        <w:tabs>
          <w:tab w:val="left" w:pos="99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C8" w14:textId="77777777" w:rsidR="00796FBD" w:rsidRPr="00796FBD" w:rsidRDefault="00796FBD" w:rsidP="003152EA">
      <w:pPr>
        <w:numPr>
          <w:ilvl w:val="0"/>
          <w:numId w:val="13"/>
        </w:numPr>
        <w:tabs>
          <w:tab w:val="num" w:pos="1080"/>
        </w:tabs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Installer Qualifications: Acceptable to the manufacturer of the acoustical products being installed. Utilize an installer having demonstrated experience on projects of similar size and complexity.</w:t>
      </w:r>
    </w:p>
    <w:p w14:paraId="31DF11C9" w14:textId="77777777" w:rsidR="00796FBD" w:rsidRPr="00796FBD" w:rsidRDefault="00796FBD" w:rsidP="003152EA">
      <w:pPr>
        <w:widowControl w:val="0"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CA" w14:textId="77777777" w:rsidR="00796FBD" w:rsidRPr="00796FBD" w:rsidRDefault="00796FBD" w:rsidP="003152EA">
      <w:pPr>
        <w:numPr>
          <w:ilvl w:val="0"/>
          <w:numId w:val="13"/>
        </w:numPr>
        <w:tabs>
          <w:tab w:val="num" w:pos="1080"/>
        </w:tabs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Mock-Up:  Provide a mock-up for evaluation of installed appearance.</w:t>
      </w:r>
    </w:p>
    <w:p w14:paraId="31DF11CB" w14:textId="77777777" w:rsidR="00796FBD" w:rsidRPr="00796FBD" w:rsidRDefault="00796FBD" w:rsidP="003152EA">
      <w:pPr>
        <w:tabs>
          <w:tab w:val="left" w:pos="990"/>
        </w:tabs>
        <w:suppressAutoHyphens/>
        <w:spacing w:after="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CC" w14:textId="77777777" w:rsidR="00796FBD" w:rsidRPr="00796FBD" w:rsidRDefault="00796FBD" w:rsidP="003152EA">
      <w:pPr>
        <w:widowControl w:val="0"/>
        <w:numPr>
          <w:ilvl w:val="1"/>
          <w:numId w:val="11"/>
        </w:numPr>
        <w:tabs>
          <w:tab w:val="left" w:pos="99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Install acoustical products in areas designated by proper authority.</w:t>
      </w:r>
    </w:p>
    <w:p w14:paraId="31DF11CD" w14:textId="77777777" w:rsidR="00796FBD" w:rsidRPr="00796FBD" w:rsidRDefault="00796FBD" w:rsidP="003152EA">
      <w:pPr>
        <w:widowControl w:val="0"/>
        <w:numPr>
          <w:ilvl w:val="1"/>
          <w:numId w:val="11"/>
        </w:numPr>
        <w:tabs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Do not proceed with remaining work until proper authority approves workmanship and appearance.</w:t>
      </w:r>
    </w:p>
    <w:p w14:paraId="31DF11CE" w14:textId="77777777" w:rsidR="00796FBD" w:rsidRPr="00796FBD" w:rsidRDefault="00796FBD" w:rsidP="003152EA">
      <w:pPr>
        <w:widowControl w:val="0"/>
        <w:numPr>
          <w:ilvl w:val="1"/>
          <w:numId w:val="11"/>
        </w:numPr>
        <w:tabs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Approved mock-up may remain as part of the work.</w:t>
      </w:r>
    </w:p>
    <w:p w14:paraId="31DF11CF" w14:textId="77777777" w:rsidR="00796FBD" w:rsidRPr="00796FBD" w:rsidRDefault="00796FBD" w:rsidP="003152EA">
      <w:pPr>
        <w:tabs>
          <w:tab w:val="left" w:pos="990"/>
          <w:tab w:val="left" w:pos="117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D0" w14:textId="77777777" w:rsidR="00796FBD" w:rsidRPr="00796FBD" w:rsidRDefault="00796FBD" w:rsidP="003152EA">
      <w:pPr>
        <w:numPr>
          <w:ilvl w:val="0"/>
          <w:numId w:val="13"/>
        </w:numPr>
        <w:tabs>
          <w:tab w:val="num" w:pos="1080"/>
        </w:tabs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Surface Burning Characteristics</w:t>
      </w:r>
    </w:p>
    <w:p w14:paraId="31DF11D1" w14:textId="77777777" w:rsidR="00796FBD" w:rsidRPr="00796FBD" w:rsidRDefault="00796FBD" w:rsidP="003152EA">
      <w:pPr>
        <w:tabs>
          <w:tab w:val="left" w:pos="99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D2" w14:textId="77777777" w:rsidR="00796FBD" w:rsidRPr="00796FBD" w:rsidRDefault="00796FBD" w:rsidP="003152EA">
      <w:pPr>
        <w:widowControl w:val="0"/>
        <w:numPr>
          <w:ilvl w:val="1"/>
          <w:numId w:val="12"/>
        </w:numPr>
        <w:tabs>
          <w:tab w:val="left" w:pos="99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Tested in accordance to ASTM E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 xml:space="preserve"> </w:t>
      </w: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84</w:t>
      </w:r>
    </w:p>
    <w:p w14:paraId="31DF11D3" w14:textId="77777777" w:rsidR="00796FBD" w:rsidRPr="00796FBD" w:rsidRDefault="00796FBD" w:rsidP="003152EA">
      <w:pPr>
        <w:widowControl w:val="0"/>
        <w:numPr>
          <w:ilvl w:val="1"/>
          <w:numId w:val="12"/>
        </w:numPr>
        <w:tabs>
          <w:tab w:val="left" w:pos="99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Fire Class A</w:t>
      </w:r>
    </w:p>
    <w:p w14:paraId="31DF11D4" w14:textId="77777777" w:rsidR="00796FBD" w:rsidRPr="00796FBD" w:rsidRDefault="00796FBD" w:rsidP="003152EA">
      <w:pPr>
        <w:widowControl w:val="0"/>
        <w:numPr>
          <w:ilvl w:val="4"/>
          <w:numId w:val="6"/>
        </w:numPr>
        <w:tabs>
          <w:tab w:val="left" w:pos="990"/>
          <w:tab w:val="left" w:pos="1170"/>
        </w:tabs>
        <w:suppressAutoHyphens/>
        <w:spacing w:after="0"/>
        <w:ind w:hanging="9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 xml:space="preserve">Flame Spread Index 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>≤</w:t>
      </w: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25</w:t>
      </w:r>
    </w:p>
    <w:p w14:paraId="31DF11D5" w14:textId="77777777" w:rsidR="00796FBD" w:rsidRPr="00796FBD" w:rsidRDefault="00796FBD" w:rsidP="003152EA">
      <w:pPr>
        <w:widowControl w:val="0"/>
        <w:numPr>
          <w:ilvl w:val="4"/>
          <w:numId w:val="6"/>
        </w:numPr>
        <w:tabs>
          <w:tab w:val="left" w:pos="990"/>
          <w:tab w:val="left" w:pos="1170"/>
        </w:tabs>
        <w:suppressAutoHyphens/>
        <w:spacing w:after="0"/>
        <w:ind w:hanging="9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 xml:space="preserve">Smoke Developed Index </w:t>
      </w:r>
      <w:r w:rsidR="00253BEE">
        <w:rPr>
          <w:rFonts w:ascii="Open Sans" w:eastAsia="Times New Roman" w:hAnsi="Open Sans" w:cs="Open Sans"/>
          <w:snapToGrid w:val="0"/>
          <w:sz w:val="18"/>
          <w:szCs w:val="18"/>
        </w:rPr>
        <w:t>≤</w:t>
      </w: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50</w:t>
      </w:r>
    </w:p>
    <w:p w14:paraId="31DF11D6" w14:textId="77777777" w:rsidR="00796FBD" w:rsidRPr="00796FBD" w:rsidRDefault="00796FBD" w:rsidP="003152EA">
      <w:pPr>
        <w:tabs>
          <w:tab w:val="left" w:pos="990"/>
          <w:tab w:val="left" w:pos="1170"/>
        </w:tabs>
        <w:suppressAutoHyphens/>
        <w:spacing w:after="0"/>
        <w:ind w:left="360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D7" w14:textId="77777777" w:rsidR="00796FBD" w:rsidRPr="009F7D92" w:rsidRDefault="009F7D92" w:rsidP="003152EA">
      <w:pPr>
        <w:numPr>
          <w:ilvl w:val="1"/>
          <w:numId w:val="2"/>
        </w:numPr>
        <w:tabs>
          <w:tab w:val="clear" w:pos="360"/>
          <w:tab w:val="num" w:pos="720"/>
          <w:tab w:val="left" w:pos="810"/>
        </w:tabs>
        <w:spacing w:after="0"/>
        <w:ind w:left="720" w:hanging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>
        <w:rPr>
          <w:rFonts w:ascii="Open Sans" w:eastAsia="Times New Roman" w:hAnsi="Open Sans" w:cs="Open Sans"/>
          <w:snapToGrid w:val="0"/>
          <w:sz w:val="18"/>
          <w:szCs w:val="18"/>
        </w:rPr>
        <w:t>DELIVERY, STORAGE AND HANDLING</w:t>
      </w:r>
    </w:p>
    <w:p w14:paraId="31DF11D8" w14:textId="77777777" w:rsidR="00796FBD" w:rsidRPr="00796FBD" w:rsidRDefault="00796FBD" w:rsidP="003152EA">
      <w:pPr>
        <w:tabs>
          <w:tab w:val="left" w:pos="72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D9" w14:textId="77777777" w:rsidR="00796FBD" w:rsidRPr="00796FBD" w:rsidRDefault="00796FBD" w:rsidP="003152EA">
      <w:pPr>
        <w:widowControl w:val="0"/>
        <w:numPr>
          <w:ilvl w:val="1"/>
          <w:numId w:val="7"/>
        </w:numPr>
        <w:tabs>
          <w:tab w:val="num" w:pos="720"/>
        </w:tabs>
        <w:suppressAutoHyphens/>
        <w:spacing w:after="0"/>
        <w:ind w:left="720" w:hanging="36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 xml:space="preserve">Delivery: Deliver material in the manufacturer’s original, unopened, undamaged containers with identification labels intact. </w:t>
      </w:r>
    </w:p>
    <w:p w14:paraId="31DF11DA" w14:textId="77777777" w:rsidR="00796FBD" w:rsidRPr="00796FBD" w:rsidRDefault="00796FBD" w:rsidP="003152EA">
      <w:pPr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DB" w14:textId="77777777" w:rsidR="00796FBD" w:rsidRPr="00796FBD" w:rsidRDefault="00796FBD" w:rsidP="003152EA">
      <w:pPr>
        <w:widowControl w:val="0"/>
        <w:numPr>
          <w:ilvl w:val="1"/>
          <w:numId w:val="7"/>
        </w:numPr>
        <w:tabs>
          <w:tab w:val="num" w:pos="720"/>
        </w:tabs>
        <w:suppressAutoHyphens/>
        <w:spacing w:after="0"/>
        <w:ind w:left="720" w:hanging="36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Provide labels indicating TECHLITE Acoustics d</w:t>
      </w:r>
      <w:r w:rsidR="009F7D92">
        <w:rPr>
          <w:rFonts w:ascii="Open Sans" w:eastAsia="Times New Roman" w:hAnsi="Open Sans" w:cs="Open Sans"/>
          <w:snapToGrid w:val="0"/>
          <w:sz w:val="18"/>
          <w:szCs w:val="18"/>
        </w:rPr>
        <w:t xml:space="preserve">ivision brand name, style, size, </w:t>
      </w: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thickness</w:t>
      </w:r>
      <w:r w:rsidR="009F7D92">
        <w:rPr>
          <w:rFonts w:ascii="Open Sans" w:eastAsia="Times New Roman" w:hAnsi="Open Sans" w:cs="Open Sans"/>
          <w:snapToGrid w:val="0"/>
          <w:sz w:val="18"/>
          <w:szCs w:val="18"/>
        </w:rPr>
        <w:t xml:space="preserve"> and diameter, where applicable</w:t>
      </w: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 xml:space="preserve">. </w:t>
      </w:r>
    </w:p>
    <w:p w14:paraId="31DF11DC" w14:textId="77777777" w:rsidR="00796FBD" w:rsidRPr="00796FBD" w:rsidRDefault="00796FBD" w:rsidP="003152EA">
      <w:pPr>
        <w:tabs>
          <w:tab w:val="left" w:pos="990"/>
        </w:tabs>
        <w:suppressAutoHyphens/>
        <w:spacing w:after="0"/>
        <w:ind w:left="99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DD" w14:textId="77777777" w:rsidR="00796FBD" w:rsidRPr="00796FBD" w:rsidRDefault="00796FBD" w:rsidP="003152EA">
      <w:pPr>
        <w:widowControl w:val="0"/>
        <w:numPr>
          <w:ilvl w:val="1"/>
          <w:numId w:val="7"/>
        </w:numPr>
        <w:tabs>
          <w:tab w:val="num" w:pos="720"/>
        </w:tabs>
        <w:suppressAutoHyphens/>
        <w:spacing w:after="0"/>
        <w:ind w:left="720" w:hanging="36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796FBD">
        <w:rPr>
          <w:rFonts w:ascii="Open Sans" w:eastAsia="Times New Roman" w:hAnsi="Open Sans" w:cs="Open Sans"/>
          <w:snapToGrid w:val="0"/>
          <w:sz w:val="18"/>
          <w:szCs w:val="18"/>
        </w:rPr>
        <w:t>Storage and Protection: Comply with manufacturer’s recommendations. Store acoustical product indoors and protected from exposure to harmful environmental conditions and at temperature and humidity conditions recommended by the manufacturer.</w:t>
      </w:r>
    </w:p>
    <w:p w14:paraId="31DF11DE" w14:textId="77777777" w:rsidR="00796FBD" w:rsidRDefault="00796FBD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 </w:t>
      </w:r>
    </w:p>
    <w:p w14:paraId="31DF11DF" w14:textId="77777777" w:rsidR="009F7D92" w:rsidRPr="00DE25D1" w:rsidRDefault="009F7D92" w:rsidP="003152EA">
      <w:pPr>
        <w:pStyle w:val="ListParagraph"/>
        <w:widowControl w:val="0"/>
        <w:numPr>
          <w:ilvl w:val="1"/>
          <w:numId w:val="2"/>
        </w:numPr>
        <w:tabs>
          <w:tab w:val="clear" w:pos="360"/>
          <w:tab w:val="left" w:pos="990"/>
        </w:tabs>
        <w:suppressAutoHyphens/>
        <w:spacing w:after="0"/>
        <w:ind w:left="720" w:hanging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>
        <w:rPr>
          <w:rFonts w:ascii="Open Sans" w:eastAsia="Times New Roman" w:hAnsi="Open Sans" w:cs="Open Sans"/>
          <w:snapToGrid w:val="0"/>
          <w:sz w:val="18"/>
          <w:szCs w:val="18"/>
        </w:rPr>
        <w:t>PROJECT CONDITIONS</w:t>
      </w:r>
    </w:p>
    <w:p w14:paraId="31DF11E0" w14:textId="77777777" w:rsidR="009F7D92" w:rsidRPr="009F7D92" w:rsidRDefault="009F7D92" w:rsidP="003152EA">
      <w:pPr>
        <w:widowControl w:val="0"/>
        <w:numPr>
          <w:ilvl w:val="1"/>
          <w:numId w:val="15"/>
        </w:numPr>
        <w:tabs>
          <w:tab w:val="clear" w:pos="1080"/>
          <w:tab w:val="num" w:pos="720"/>
          <w:tab w:val="left" w:pos="810"/>
        </w:tabs>
        <w:suppressAutoHyphens/>
        <w:spacing w:after="0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9F7D92">
        <w:rPr>
          <w:rFonts w:ascii="Open Sans" w:eastAsia="Times New Roman" w:hAnsi="Open Sans" w:cs="Open Sans"/>
          <w:sz w:val="18"/>
          <w:szCs w:val="18"/>
        </w:rPr>
        <w:lastRenderedPageBreak/>
        <w:t>Environmental Limitations</w:t>
      </w:r>
    </w:p>
    <w:p w14:paraId="31DF11E1" w14:textId="77777777" w:rsidR="009F7D92" w:rsidRPr="009F7D92" w:rsidRDefault="009F7D92" w:rsidP="003152EA">
      <w:pPr>
        <w:widowControl w:val="0"/>
        <w:tabs>
          <w:tab w:val="left" w:pos="720"/>
        </w:tabs>
        <w:suppressAutoHyphens/>
        <w:spacing w:after="0"/>
        <w:ind w:left="1350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1DF11E2" w14:textId="77777777" w:rsidR="009F7D92" w:rsidRPr="009F7D92" w:rsidRDefault="009F7D92" w:rsidP="003152EA">
      <w:pPr>
        <w:widowControl w:val="0"/>
        <w:numPr>
          <w:ilvl w:val="1"/>
          <w:numId w:val="14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9F7D92">
        <w:rPr>
          <w:rFonts w:ascii="Open Sans" w:eastAsia="Times New Roman" w:hAnsi="Open Sans" w:cs="Open Sans"/>
          <w:sz w:val="18"/>
          <w:szCs w:val="18"/>
        </w:rPr>
        <w:t xml:space="preserve">Install </w:t>
      </w:r>
      <w:r>
        <w:rPr>
          <w:rFonts w:ascii="Open Sans" w:eastAsia="Times New Roman" w:hAnsi="Open Sans" w:cs="Open Sans"/>
          <w:sz w:val="18"/>
          <w:szCs w:val="18"/>
        </w:rPr>
        <w:t>round hanging baffles</w:t>
      </w:r>
      <w:r w:rsidRPr="009F7D92">
        <w:rPr>
          <w:rFonts w:ascii="Open Sans" w:eastAsia="Times New Roman" w:hAnsi="Open Sans" w:cs="Open Sans"/>
          <w:sz w:val="18"/>
          <w:szCs w:val="18"/>
        </w:rPr>
        <w:t xml:space="preserve"> only in conditions that are within the manufacturer’s published limits for temperature and humidity. </w:t>
      </w:r>
    </w:p>
    <w:p w14:paraId="31DF11E3" w14:textId="77777777" w:rsidR="009F7D92" w:rsidRPr="009F7D92" w:rsidRDefault="009F7D92" w:rsidP="003152EA">
      <w:pPr>
        <w:widowControl w:val="0"/>
        <w:numPr>
          <w:ilvl w:val="1"/>
          <w:numId w:val="14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9F7D92">
        <w:rPr>
          <w:rFonts w:ascii="Open Sans" w:eastAsia="Times New Roman" w:hAnsi="Open Sans" w:cs="Open Sans"/>
          <w:sz w:val="18"/>
          <w:szCs w:val="18"/>
        </w:rPr>
        <w:t xml:space="preserve">Areas receiving </w:t>
      </w:r>
      <w:r>
        <w:rPr>
          <w:rFonts w:ascii="Open Sans" w:eastAsia="Times New Roman" w:hAnsi="Open Sans" w:cs="Open Sans"/>
          <w:sz w:val="18"/>
          <w:szCs w:val="18"/>
        </w:rPr>
        <w:t>round hanging baffles</w:t>
      </w:r>
      <w:r w:rsidRPr="009F7D92">
        <w:rPr>
          <w:rFonts w:ascii="Open Sans" w:eastAsia="Times New Roman" w:hAnsi="Open Sans" w:cs="Open Sans"/>
          <w:sz w:val="18"/>
          <w:szCs w:val="18"/>
        </w:rPr>
        <w:t xml:space="preserve"> should be free of construction debris and dust.</w:t>
      </w:r>
    </w:p>
    <w:p w14:paraId="31DF11E4" w14:textId="77777777" w:rsidR="009F7D92" w:rsidRPr="009F7D92" w:rsidRDefault="009F7D92" w:rsidP="003152EA">
      <w:pPr>
        <w:widowControl w:val="0"/>
        <w:numPr>
          <w:ilvl w:val="1"/>
          <w:numId w:val="14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9F7D92">
        <w:rPr>
          <w:rFonts w:ascii="Open Sans" w:eastAsia="Times New Roman" w:hAnsi="Open Sans" w:cs="Open Sans"/>
          <w:sz w:val="18"/>
          <w:szCs w:val="18"/>
        </w:rPr>
        <w:t xml:space="preserve">Mechanical, sprinkler and electrical trades shall have completed their work </w:t>
      </w:r>
      <w:r>
        <w:rPr>
          <w:rFonts w:ascii="Open Sans" w:eastAsia="Times New Roman" w:hAnsi="Open Sans" w:cs="Open Sans"/>
          <w:sz w:val="18"/>
          <w:szCs w:val="18"/>
        </w:rPr>
        <w:t>within</w:t>
      </w:r>
      <w:r w:rsidRPr="009F7D92">
        <w:rPr>
          <w:rFonts w:ascii="Open Sans" w:eastAsia="Times New Roman" w:hAnsi="Open Sans" w:cs="Open Sans"/>
          <w:sz w:val="18"/>
          <w:szCs w:val="18"/>
        </w:rPr>
        <w:t xml:space="preserve"> the ceiling structure prior to commencement of </w:t>
      </w:r>
      <w:r>
        <w:rPr>
          <w:rFonts w:ascii="Open Sans" w:eastAsia="Times New Roman" w:hAnsi="Open Sans" w:cs="Open Sans"/>
          <w:sz w:val="18"/>
          <w:szCs w:val="18"/>
        </w:rPr>
        <w:t>round hanging baffle</w:t>
      </w:r>
      <w:r w:rsidRPr="009F7D92">
        <w:rPr>
          <w:rFonts w:ascii="Open Sans" w:eastAsia="Times New Roman" w:hAnsi="Open Sans" w:cs="Open Sans"/>
          <w:sz w:val="18"/>
          <w:szCs w:val="18"/>
        </w:rPr>
        <w:t xml:space="preserve"> installation.</w:t>
      </w:r>
    </w:p>
    <w:p w14:paraId="31DF11E5" w14:textId="77777777" w:rsidR="009F7D92" w:rsidRPr="009F7D92" w:rsidRDefault="009F7D92" w:rsidP="003152EA">
      <w:pPr>
        <w:tabs>
          <w:tab w:val="left" w:pos="72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E6" w14:textId="77777777" w:rsidR="009F7D92" w:rsidRPr="009F7D92" w:rsidRDefault="009F7D92" w:rsidP="003152EA">
      <w:pPr>
        <w:widowControl w:val="0"/>
        <w:numPr>
          <w:ilvl w:val="1"/>
          <w:numId w:val="2"/>
        </w:numPr>
        <w:tabs>
          <w:tab w:val="clear" w:pos="360"/>
          <w:tab w:val="num" w:pos="720"/>
          <w:tab w:val="left" w:pos="990"/>
        </w:tabs>
        <w:suppressAutoHyphens/>
        <w:spacing w:after="0"/>
        <w:ind w:left="720" w:hanging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>
        <w:rPr>
          <w:rFonts w:ascii="Open Sans" w:eastAsia="Times New Roman" w:hAnsi="Open Sans" w:cs="Open Sans"/>
          <w:snapToGrid w:val="0"/>
          <w:sz w:val="18"/>
          <w:szCs w:val="18"/>
        </w:rPr>
        <w:t>MAINTENANCE</w:t>
      </w:r>
    </w:p>
    <w:p w14:paraId="31DF11E7" w14:textId="77777777" w:rsidR="009F7D92" w:rsidRPr="009F7D92" w:rsidRDefault="009F7D92" w:rsidP="003152EA">
      <w:pPr>
        <w:tabs>
          <w:tab w:val="left" w:pos="99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E8" w14:textId="77777777" w:rsidR="009F7D92" w:rsidRPr="009F7D92" w:rsidRDefault="009F7D92" w:rsidP="003152EA">
      <w:pPr>
        <w:widowControl w:val="0"/>
        <w:numPr>
          <w:ilvl w:val="1"/>
          <w:numId w:val="16"/>
        </w:numPr>
        <w:tabs>
          <w:tab w:val="clear" w:pos="1080"/>
          <w:tab w:val="num" w:pos="900"/>
        </w:tabs>
        <w:suppressAutoHyphens/>
        <w:spacing w:after="0"/>
        <w:ind w:left="720" w:hanging="36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9F7D92">
        <w:rPr>
          <w:rFonts w:ascii="Open Sans" w:eastAsia="Times New Roman" w:hAnsi="Open Sans" w:cs="Open Sans"/>
          <w:snapToGrid w:val="0"/>
          <w:sz w:val="18"/>
          <w:szCs w:val="18"/>
        </w:rPr>
        <w:t>Extra Materials: Provide a minimum of 1 box or 2%, whichever is larger, of additional materials if required for use by owner or the building maintenance and repair.</w:t>
      </w:r>
    </w:p>
    <w:p w14:paraId="31DF11E9" w14:textId="77777777" w:rsidR="009F7D92" w:rsidRPr="009F7D92" w:rsidRDefault="009F7D92" w:rsidP="003152EA">
      <w:pPr>
        <w:widowControl w:val="0"/>
        <w:tabs>
          <w:tab w:val="left" w:pos="936"/>
        </w:tabs>
        <w:spacing w:before="100" w:after="0"/>
        <w:ind w:left="936"/>
        <w:contextualSpacing/>
        <w:jc w:val="both"/>
        <w:outlineLvl w:val="2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EA" w14:textId="77777777" w:rsidR="009F7D92" w:rsidRPr="009F7D92" w:rsidRDefault="009F7D92" w:rsidP="003152EA">
      <w:pPr>
        <w:widowControl w:val="0"/>
        <w:numPr>
          <w:ilvl w:val="1"/>
          <w:numId w:val="16"/>
        </w:numPr>
        <w:tabs>
          <w:tab w:val="clear" w:pos="1080"/>
          <w:tab w:val="num" w:pos="720"/>
          <w:tab w:val="num" w:pos="900"/>
        </w:tabs>
        <w:suppressAutoHyphens/>
        <w:spacing w:after="0"/>
        <w:ind w:left="720" w:hanging="36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9F7D92">
        <w:rPr>
          <w:rFonts w:ascii="Open Sans" w:eastAsia="Times New Roman" w:hAnsi="Open Sans" w:cs="Open Sans"/>
          <w:snapToGrid w:val="0"/>
          <w:sz w:val="18"/>
          <w:szCs w:val="18"/>
        </w:rPr>
        <w:t>Provide new unopened cartons of extra materials, packaged with protective covering for storage and identified with appropriate labels.</w:t>
      </w:r>
    </w:p>
    <w:p w14:paraId="31DF11EB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EC" w14:textId="77777777" w:rsidR="00E9527C" w:rsidRPr="00E9527C" w:rsidRDefault="008B2A00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PART 2 - 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>PRODUCTS</w:t>
      </w:r>
    </w:p>
    <w:p w14:paraId="31DF11ED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EE" w14:textId="77777777" w:rsidR="00E9527C" w:rsidRPr="00E9527C" w:rsidRDefault="00B0185D" w:rsidP="003152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2.1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ab/>
        <w:t>MANUFACTURER</w:t>
      </w:r>
    </w:p>
    <w:p w14:paraId="31DF11EF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F0" w14:textId="77777777" w:rsidR="00B0185D" w:rsidRPr="00B0185D" w:rsidRDefault="00B0185D" w:rsidP="003152EA">
      <w:pPr>
        <w:widowControl w:val="0"/>
        <w:numPr>
          <w:ilvl w:val="1"/>
          <w:numId w:val="18"/>
        </w:numPr>
        <w:tabs>
          <w:tab w:val="clear" w:pos="1080"/>
          <w:tab w:val="num" w:pos="720"/>
        </w:tabs>
        <w:suppressAutoHyphens/>
        <w:spacing w:after="0"/>
        <w:ind w:left="720" w:hanging="36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B0185D">
        <w:rPr>
          <w:rFonts w:ascii="Open Sans" w:eastAsia="Times New Roman" w:hAnsi="Open Sans" w:cs="Open Sans"/>
          <w:snapToGrid w:val="0"/>
          <w:sz w:val="18"/>
          <w:szCs w:val="18"/>
        </w:rPr>
        <w:t>TECHLITE</w:t>
      </w:r>
      <w:r w:rsidRPr="00B0185D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 Acoustics</w:t>
      </w:r>
    </w:p>
    <w:p w14:paraId="31DF11F1" w14:textId="77777777" w:rsidR="00B0185D" w:rsidRPr="00B0185D" w:rsidRDefault="00B0185D" w:rsidP="003152EA">
      <w:pPr>
        <w:widowControl w:val="0"/>
        <w:suppressAutoHyphens/>
        <w:spacing w:after="0"/>
        <w:ind w:left="135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</w:p>
    <w:p w14:paraId="31DF11F2" w14:textId="77777777" w:rsidR="00E9527C" w:rsidRPr="00DE25D1" w:rsidRDefault="00B0185D" w:rsidP="00DE25D1">
      <w:pPr>
        <w:widowControl w:val="0"/>
        <w:numPr>
          <w:ilvl w:val="1"/>
          <w:numId w:val="17"/>
        </w:numPr>
        <w:tabs>
          <w:tab w:val="left" w:pos="990"/>
          <w:tab w:val="num" w:pos="108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B0185D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Contact: 2122 West 5</w:t>
      </w:r>
      <w:r w:rsidRPr="00B0185D">
        <w:rPr>
          <w:rFonts w:ascii="Open Sans" w:eastAsia="Times New Roman" w:hAnsi="Open Sans" w:cs="Open Sans"/>
          <w:snapToGrid w:val="0"/>
          <w:spacing w:val="-3"/>
          <w:sz w:val="18"/>
          <w:szCs w:val="18"/>
          <w:vertAlign w:val="superscript"/>
        </w:rPr>
        <w:t>th</w:t>
      </w:r>
      <w:r w:rsidRPr="00B0185D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 Place, Tempe, A</w:t>
      </w:r>
      <w:r w:rsidR="00DE25D1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rizona, 85281; Telephone (800) </w:t>
      </w:r>
      <w:r w:rsidRPr="00B0185D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922-5252; Email: </w:t>
      </w:r>
      <w:hyperlink r:id="rId12" w:history="1">
        <w:r w:rsidRPr="00B0185D">
          <w:rPr>
            <w:rFonts w:ascii="Open Sans" w:eastAsia="Times New Roman" w:hAnsi="Open Sans" w:cs="Open Sans"/>
            <w:snapToGrid w:val="0"/>
            <w:color w:val="0000FF" w:themeColor="hyperlink"/>
            <w:spacing w:val="-3"/>
            <w:sz w:val="18"/>
            <w:szCs w:val="18"/>
            <w:u w:val="single"/>
          </w:rPr>
          <w:t>info@techlite.com</w:t>
        </w:r>
      </w:hyperlink>
      <w:r w:rsidRPr="00B0185D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; website: </w:t>
      </w:r>
      <w:hyperlink r:id="rId13" w:history="1">
        <w:r w:rsidRPr="00B0185D">
          <w:rPr>
            <w:rFonts w:ascii="Open Sans" w:eastAsia="Times New Roman" w:hAnsi="Open Sans" w:cs="Open Sans"/>
            <w:snapToGrid w:val="0"/>
            <w:color w:val="0000FF" w:themeColor="hyperlink"/>
            <w:spacing w:val="-3"/>
            <w:sz w:val="18"/>
            <w:szCs w:val="18"/>
            <w:u w:val="single"/>
          </w:rPr>
          <w:t>www.techlite.com</w:t>
        </w:r>
      </w:hyperlink>
      <w:r w:rsidR="00DE25D1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 xml:space="preserve">. </w:t>
      </w:r>
      <w:r w:rsidR="00E9527C" w:rsidRPr="00DE25D1">
        <w:rPr>
          <w:rFonts w:ascii="Open Sans" w:eastAsia="Times New Roman" w:hAnsi="Open Sans" w:cs="Open Sans"/>
          <w:color w:val="000000"/>
          <w:sz w:val="18"/>
          <w:szCs w:val="18"/>
        </w:rPr>
        <w:t>Substitutions: Not permitted.</w:t>
      </w:r>
    </w:p>
    <w:p w14:paraId="31DF11F3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F4" w14:textId="77777777" w:rsidR="00E9527C" w:rsidRPr="00E9527C" w:rsidRDefault="00E9527C" w:rsidP="003152EA">
      <w:pPr>
        <w:widowControl w:val="0"/>
        <w:numPr>
          <w:ilvl w:val="1"/>
          <w:numId w:val="17"/>
        </w:numPr>
        <w:tabs>
          <w:tab w:val="left" w:pos="990"/>
          <w:tab w:val="num" w:pos="108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Requests for substitutions will be considered in accordance with provisions of Section 01 60 00 - Product Requirements.</w:t>
      </w:r>
    </w:p>
    <w:p w14:paraId="31DF11F5" w14:textId="77777777" w:rsidR="00B0185D" w:rsidRDefault="00B0185D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1F6" w14:textId="77777777" w:rsidR="00B44AE9" w:rsidRPr="00B44AE9" w:rsidRDefault="00B44AE9" w:rsidP="003152EA">
      <w:pPr>
        <w:widowControl w:val="0"/>
        <w:tabs>
          <w:tab w:val="left" w:pos="720"/>
          <w:tab w:val="left" w:pos="117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2.2</w:t>
      </w:r>
      <w:r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ab/>
      </w:r>
      <w:r w:rsidRPr="00B44AE9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MATERIALS</w:t>
      </w:r>
    </w:p>
    <w:p w14:paraId="31DF11F7" w14:textId="77777777" w:rsidR="00B44AE9" w:rsidRPr="00B44AE9" w:rsidRDefault="00B44AE9" w:rsidP="003152EA">
      <w:pPr>
        <w:tabs>
          <w:tab w:val="left" w:pos="720"/>
        </w:tabs>
        <w:suppressAutoHyphens/>
        <w:spacing w:after="0"/>
        <w:ind w:left="1350"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</w:p>
    <w:p w14:paraId="31DF11F8" w14:textId="77777777" w:rsidR="00B44AE9" w:rsidRPr="00B44AE9" w:rsidRDefault="00B44AE9" w:rsidP="003152EA">
      <w:pPr>
        <w:widowControl w:val="0"/>
        <w:numPr>
          <w:ilvl w:val="1"/>
          <w:numId w:val="23"/>
        </w:numPr>
        <w:tabs>
          <w:tab w:val="clear" w:pos="1080"/>
          <w:tab w:val="num" w:pos="720"/>
        </w:tabs>
        <w:suppressAutoHyphens/>
        <w:spacing w:after="0"/>
        <w:ind w:left="720" w:hanging="36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B44AE9">
        <w:rPr>
          <w:rFonts w:ascii="Open Sans" w:eastAsia="Times New Roman" w:hAnsi="Open Sans" w:cs="Open Sans"/>
          <w:snapToGrid w:val="0"/>
          <w:sz w:val="18"/>
          <w:szCs w:val="18"/>
        </w:rPr>
        <w:t xml:space="preserve">TECHLITE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Accent Round Hanging Baffle</w:t>
      </w:r>
      <w:r w:rsidRPr="00B44AE9">
        <w:rPr>
          <w:rFonts w:ascii="Open Sans" w:eastAsia="Times New Roman" w:hAnsi="Open Sans" w:cs="Open Sans"/>
          <w:snapToGrid w:val="0"/>
          <w:sz w:val="18"/>
          <w:szCs w:val="18"/>
        </w:rPr>
        <w:t xml:space="preserve">: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Round Hanging Baffles</w:t>
      </w:r>
      <w:r w:rsidRPr="00B44AE9">
        <w:rPr>
          <w:rFonts w:ascii="Open Sans" w:eastAsia="Times New Roman" w:hAnsi="Open Sans" w:cs="Open Sans"/>
          <w:snapToGrid w:val="0"/>
          <w:sz w:val="18"/>
          <w:szCs w:val="18"/>
        </w:rPr>
        <w:t xml:space="preserve"> are manufactured from open-cell melamine foam with the following characteristics: </w:t>
      </w:r>
    </w:p>
    <w:p w14:paraId="31DF11F9" w14:textId="77777777" w:rsidR="00B44AE9" w:rsidRPr="00B44AE9" w:rsidRDefault="00B44AE9" w:rsidP="003152EA">
      <w:pPr>
        <w:tabs>
          <w:tab w:val="left" w:pos="36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1FA" w14:textId="77777777" w:rsidR="00B44AE9" w:rsidRPr="00B44AE9" w:rsidRDefault="00B44AE9" w:rsidP="003152EA">
      <w:pPr>
        <w:widowControl w:val="0"/>
        <w:numPr>
          <w:ilvl w:val="1"/>
          <w:numId w:val="19"/>
        </w:numPr>
        <w:tabs>
          <w:tab w:val="left" w:pos="99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>Fire Resistance:  ASTM E</w:t>
      </w:r>
      <w:r w:rsidR="00253BEE">
        <w:rPr>
          <w:rFonts w:ascii="Open Sans" w:eastAsia="Times New Roman" w:hAnsi="Open Sans" w:cs="Open Sans"/>
          <w:color w:val="000000"/>
          <w:sz w:val="18"/>
          <w:szCs w:val="18"/>
        </w:rPr>
        <w:t xml:space="preserve"> </w:t>
      </w: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>84, Class A</w:t>
      </w:r>
    </w:p>
    <w:p w14:paraId="31DF11FB" w14:textId="77777777" w:rsidR="00B44AE9" w:rsidRPr="00B44AE9" w:rsidRDefault="000D13C2" w:rsidP="003152EA">
      <w:pPr>
        <w:widowControl w:val="0"/>
        <w:numPr>
          <w:ilvl w:val="1"/>
          <w:numId w:val="19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>Apparent NRC:  0.85 per ASTM C423 Type J</w:t>
      </w:r>
      <w:r w:rsidR="00B44AE9" w:rsidRPr="00B44AE9">
        <w:rPr>
          <w:rFonts w:ascii="Open Sans" w:eastAsia="Times New Roman" w:hAnsi="Open Sans" w:cs="Open Sans"/>
          <w:color w:val="000000"/>
          <w:sz w:val="18"/>
          <w:szCs w:val="18"/>
        </w:rPr>
        <w:t xml:space="preserve"> mounting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at 6 inch diameter by 24 inches long</w:t>
      </w:r>
    </w:p>
    <w:p w14:paraId="31DF11FC" w14:textId="77777777" w:rsidR="00B44AE9" w:rsidRPr="00B44AE9" w:rsidRDefault="00B44AE9" w:rsidP="003152EA">
      <w:pPr>
        <w:widowControl w:val="0"/>
        <w:numPr>
          <w:ilvl w:val="1"/>
          <w:numId w:val="19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>Foam Density: Light Grey 0.56 lbs./ft³ +/- 0.09 lbs./ft³</w:t>
      </w:r>
    </w:p>
    <w:p w14:paraId="31DF11FD" w14:textId="77777777" w:rsidR="00B44AE9" w:rsidRPr="00B44AE9" w:rsidRDefault="00B44AE9" w:rsidP="003152EA">
      <w:pPr>
        <w:tabs>
          <w:tab w:val="left" w:pos="1170"/>
        </w:tabs>
        <w:suppressAutoHyphens/>
        <w:spacing w:after="0"/>
        <w:ind w:left="99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ab/>
      </w: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ab/>
        <w:t xml:space="preserve">                  White 0.47lbs./ft³ +/- 0.13lbs./ft³</w:t>
      </w:r>
    </w:p>
    <w:p w14:paraId="31DF11FE" w14:textId="77777777" w:rsidR="00B44AE9" w:rsidRPr="00B44AE9" w:rsidRDefault="00B44AE9" w:rsidP="003152EA">
      <w:pPr>
        <w:widowControl w:val="0"/>
        <w:numPr>
          <w:ilvl w:val="1"/>
          <w:numId w:val="19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>Service Temperature: -40˚F to 350˚F</w:t>
      </w:r>
    </w:p>
    <w:p w14:paraId="31DF11FF" w14:textId="77777777" w:rsidR="00B44AE9" w:rsidRPr="00B44AE9" w:rsidRDefault="00B44AE9" w:rsidP="003152EA">
      <w:pPr>
        <w:widowControl w:val="0"/>
        <w:numPr>
          <w:ilvl w:val="1"/>
          <w:numId w:val="19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 xml:space="preserve">Size:  Nominal: </w:t>
      </w:r>
      <w:r w:rsidR="000D13C2">
        <w:rPr>
          <w:rFonts w:ascii="Open Sans" w:eastAsia="Times New Roman" w:hAnsi="Open Sans" w:cs="Open Sans"/>
          <w:color w:val="000000"/>
          <w:sz w:val="18"/>
          <w:szCs w:val="18"/>
        </w:rPr>
        <w:t xml:space="preserve">6 inch diameter by 24 inches long. </w:t>
      </w: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>Custom sizes available.</w:t>
      </w:r>
    </w:p>
    <w:p w14:paraId="31DF1200" w14:textId="77777777" w:rsidR="00B44AE9" w:rsidRPr="00B44AE9" w:rsidRDefault="00B44AE9" w:rsidP="003152EA">
      <w:pPr>
        <w:widowControl w:val="0"/>
        <w:numPr>
          <w:ilvl w:val="1"/>
          <w:numId w:val="19"/>
        </w:numPr>
        <w:tabs>
          <w:tab w:val="num" w:pos="990"/>
          <w:tab w:val="left" w:pos="1170"/>
        </w:tabs>
        <w:suppressAutoHyphens/>
        <w:spacing w:after="0"/>
        <w:ind w:left="990" w:hanging="27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 xml:space="preserve">Manufacturers </w:t>
      </w:r>
      <w:r w:rsidR="000D13C2">
        <w:rPr>
          <w:rFonts w:ascii="Open Sans" w:eastAsia="Times New Roman" w:hAnsi="Open Sans" w:cs="Open Sans"/>
          <w:color w:val="000000"/>
          <w:sz w:val="18"/>
          <w:szCs w:val="18"/>
        </w:rPr>
        <w:t>Custom Coating/</w:t>
      </w:r>
      <w:r w:rsidRPr="00B44AE9">
        <w:rPr>
          <w:rFonts w:ascii="Open Sans" w:eastAsia="Times New Roman" w:hAnsi="Open Sans" w:cs="Open Sans"/>
          <w:color w:val="000000"/>
          <w:sz w:val="18"/>
          <w:szCs w:val="18"/>
        </w:rPr>
        <w:t>Colors: Available upon request.</w:t>
      </w:r>
    </w:p>
    <w:p w14:paraId="31DF1201" w14:textId="77777777" w:rsidR="00B44AE9" w:rsidRPr="00B44AE9" w:rsidRDefault="00B44AE9" w:rsidP="003152EA">
      <w:pPr>
        <w:widowControl w:val="0"/>
        <w:tabs>
          <w:tab w:val="left" w:pos="1170"/>
        </w:tabs>
        <w:suppressAutoHyphens/>
        <w:spacing w:after="0"/>
        <w:ind w:left="99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02" w14:textId="77777777" w:rsidR="00B44AE9" w:rsidRPr="000D13C2" w:rsidRDefault="00B44AE9" w:rsidP="003152EA">
      <w:pPr>
        <w:pStyle w:val="ListParagraph"/>
        <w:widowControl w:val="0"/>
        <w:numPr>
          <w:ilvl w:val="1"/>
          <w:numId w:val="23"/>
        </w:numPr>
        <w:tabs>
          <w:tab w:val="clear" w:pos="1080"/>
          <w:tab w:val="left" w:pos="360"/>
          <w:tab w:val="num" w:pos="720"/>
          <w:tab w:val="num" w:pos="1350"/>
        </w:tabs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0D13C2">
        <w:rPr>
          <w:rFonts w:ascii="Open Sans" w:eastAsia="Times New Roman" w:hAnsi="Open Sans" w:cs="Open Sans"/>
          <w:snapToGrid w:val="0"/>
          <w:sz w:val="18"/>
          <w:szCs w:val="18"/>
        </w:rPr>
        <w:t>Product Substitutions</w:t>
      </w:r>
    </w:p>
    <w:p w14:paraId="31DF1203" w14:textId="77777777" w:rsidR="00B44AE9" w:rsidRPr="00B44AE9" w:rsidRDefault="00B44AE9" w:rsidP="003152EA">
      <w:pPr>
        <w:tabs>
          <w:tab w:val="left" w:pos="36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04" w14:textId="77777777" w:rsidR="00B44AE9" w:rsidRDefault="00B44AE9" w:rsidP="003152EA">
      <w:pPr>
        <w:widowControl w:val="0"/>
        <w:numPr>
          <w:ilvl w:val="1"/>
          <w:numId w:val="21"/>
        </w:numPr>
        <w:tabs>
          <w:tab w:val="left" w:pos="900"/>
        </w:tabs>
        <w:suppressAutoHyphens/>
        <w:spacing w:after="0"/>
        <w:ind w:left="144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B44AE9">
        <w:rPr>
          <w:rFonts w:ascii="Open Sans" w:eastAsia="Times New Roman" w:hAnsi="Open Sans" w:cs="Open Sans"/>
          <w:snapToGrid w:val="0"/>
          <w:sz w:val="18"/>
          <w:szCs w:val="18"/>
        </w:rPr>
        <w:t xml:space="preserve"> Not permitted</w:t>
      </w:r>
    </w:p>
    <w:p w14:paraId="31DF1205" w14:textId="77777777" w:rsidR="000D13C2" w:rsidRDefault="000D13C2" w:rsidP="003152EA">
      <w:pPr>
        <w:widowControl w:val="0"/>
        <w:tabs>
          <w:tab w:val="left" w:pos="900"/>
        </w:tabs>
        <w:suppressAutoHyphens/>
        <w:spacing w:after="0"/>
        <w:ind w:left="144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06" w14:textId="77777777" w:rsidR="000D13C2" w:rsidRPr="000D13C2" w:rsidRDefault="000D13C2" w:rsidP="003152EA">
      <w:pPr>
        <w:widowControl w:val="0"/>
        <w:numPr>
          <w:ilvl w:val="1"/>
          <w:numId w:val="15"/>
        </w:numPr>
        <w:tabs>
          <w:tab w:val="clear" w:pos="1080"/>
          <w:tab w:val="left" w:pos="360"/>
          <w:tab w:val="left" w:pos="810"/>
          <w:tab w:val="num" w:pos="1350"/>
        </w:tabs>
        <w:suppressAutoHyphens/>
        <w:spacing w:after="0"/>
        <w:ind w:left="720" w:hanging="36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0D13C2">
        <w:rPr>
          <w:rFonts w:ascii="Open Sans" w:eastAsia="Times New Roman" w:hAnsi="Open Sans" w:cs="Open Sans"/>
          <w:snapToGrid w:val="0"/>
          <w:sz w:val="18"/>
          <w:szCs w:val="18"/>
        </w:rPr>
        <w:t xml:space="preserve">Accessories </w:t>
      </w:r>
    </w:p>
    <w:p w14:paraId="31DF1207" w14:textId="77777777" w:rsidR="000D13C2" w:rsidRPr="000D13C2" w:rsidRDefault="000D13C2" w:rsidP="003152EA">
      <w:pPr>
        <w:tabs>
          <w:tab w:val="left" w:pos="360"/>
        </w:tabs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08" w14:textId="77777777" w:rsidR="000D13C2" w:rsidRDefault="000D13C2" w:rsidP="003152EA">
      <w:pPr>
        <w:widowControl w:val="0"/>
        <w:numPr>
          <w:ilvl w:val="1"/>
          <w:numId w:val="24"/>
        </w:numPr>
        <w:tabs>
          <w:tab w:val="num" w:pos="90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0D13C2">
        <w:rPr>
          <w:rFonts w:ascii="Open Sans" w:eastAsia="Times New Roman" w:hAnsi="Open Sans" w:cs="Open Sans"/>
          <w:snapToGrid w:val="0"/>
          <w:sz w:val="18"/>
          <w:szCs w:val="18"/>
        </w:rPr>
        <w:t xml:space="preserve"> Construction adhesive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, hanger wire and mounts, eye bolts to be supplied by others.</w:t>
      </w:r>
    </w:p>
    <w:p w14:paraId="31DF1209" w14:textId="77777777" w:rsidR="000D13C2" w:rsidRDefault="000D13C2" w:rsidP="003152EA">
      <w:pPr>
        <w:widowControl w:val="0"/>
        <w:tabs>
          <w:tab w:val="left" w:pos="990"/>
          <w:tab w:val="left" w:pos="1170"/>
          <w:tab w:val="num" w:pos="1350"/>
        </w:tabs>
        <w:suppressAutoHyphens/>
        <w:spacing w:after="0"/>
        <w:ind w:left="135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0A" w14:textId="77777777" w:rsidR="00E9527C" w:rsidRPr="000D13C2" w:rsidRDefault="000D13C2" w:rsidP="003152EA">
      <w:pPr>
        <w:widowControl w:val="0"/>
        <w:numPr>
          <w:ilvl w:val="1"/>
          <w:numId w:val="24"/>
        </w:numPr>
        <w:tabs>
          <w:tab w:val="num" w:pos="900"/>
          <w:tab w:val="left" w:pos="1170"/>
        </w:tabs>
        <w:suppressAutoHyphens/>
        <w:spacing w:after="0"/>
        <w:ind w:hanging="63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>
        <w:rPr>
          <w:rFonts w:ascii="Open Sans" w:eastAsia="Times New Roman" w:hAnsi="Open Sans" w:cs="Open Sans"/>
          <w:snapToGrid w:val="0"/>
          <w:sz w:val="18"/>
          <w:szCs w:val="18"/>
        </w:rPr>
        <w:t xml:space="preserve"> Corkscrews to be supplied by TECHLITE</w:t>
      </w:r>
    </w:p>
    <w:p w14:paraId="31DF120B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0C" w14:textId="77777777" w:rsidR="00E9527C" w:rsidRPr="00E9527C" w:rsidRDefault="000D13C2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PART 3 - 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>EXECUTION</w:t>
      </w:r>
    </w:p>
    <w:p w14:paraId="31DF120D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0E" w14:textId="77777777" w:rsidR="00E9527C" w:rsidRPr="00E9527C" w:rsidRDefault="00E9527C" w:rsidP="003152EA">
      <w:pPr>
        <w:widowControl w:val="0"/>
        <w:tabs>
          <w:tab w:val="left" w:pos="720"/>
          <w:tab w:val="left" w:pos="1170"/>
        </w:tabs>
        <w:suppressAutoHyphens/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3.1  </w:t>
      </w:r>
      <w:r w:rsidR="000D13C2">
        <w:rPr>
          <w:rFonts w:ascii="Open Sans" w:eastAsia="Times New Roman" w:hAnsi="Open Sans" w:cs="Open Sans"/>
          <w:color w:val="000000"/>
          <w:sz w:val="18"/>
          <w:szCs w:val="18"/>
        </w:rPr>
        <w:tab/>
      </w:r>
      <w:r w:rsidRPr="000D13C2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EXAMINATION</w:t>
      </w:r>
    </w:p>
    <w:p w14:paraId="31DF120F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0" w14:textId="77777777" w:rsidR="000D13C2" w:rsidRPr="000D13C2" w:rsidRDefault="000D13C2" w:rsidP="003152EA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0D13C2">
        <w:rPr>
          <w:rFonts w:ascii="Open Sans" w:eastAsia="Times New Roman" w:hAnsi="Open Sans" w:cs="Open Sans"/>
          <w:sz w:val="18"/>
          <w:szCs w:val="18"/>
        </w:rPr>
        <w:t xml:space="preserve">Examine </w:t>
      </w:r>
      <w:r>
        <w:rPr>
          <w:rFonts w:ascii="Open Sans" w:eastAsia="Times New Roman" w:hAnsi="Open Sans" w:cs="Open Sans"/>
          <w:sz w:val="18"/>
          <w:szCs w:val="18"/>
        </w:rPr>
        <w:t>hanging baffle</w:t>
      </w:r>
      <w:r w:rsidRPr="000D13C2">
        <w:rPr>
          <w:rFonts w:ascii="Open Sans" w:eastAsia="Times New Roman" w:hAnsi="Open Sans" w:cs="Open Sans"/>
          <w:sz w:val="18"/>
          <w:szCs w:val="18"/>
        </w:rPr>
        <w:t xml:space="preserve"> installation, with installer present, for compliance with requirements specified in this and other applicable Sections affecting </w:t>
      </w:r>
      <w:r>
        <w:rPr>
          <w:rFonts w:ascii="Open Sans" w:eastAsia="Times New Roman" w:hAnsi="Open Sans" w:cs="Open Sans"/>
          <w:sz w:val="18"/>
          <w:szCs w:val="18"/>
        </w:rPr>
        <w:t>baffle</w:t>
      </w:r>
      <w:r w:rsidRPr="000D13C2">
        <w:rPr>
          <w:rFonts w:ascii="Open Sans" w:eastAsia="Times New Roman" w:hAnsi="Open Sans" w:cs="Open Sans"/>
          <w:sz w:val="18"/>
          <w:szCs w:val="18"/>
        </w:rPr>
        <w:t xml:space="preserve"> installation and with requirements for installation tolerances and other conditions affecting </w:t>
      </w:r>
      <w:r>
        <w:rPr>
          <w:rFonts w:ascii="Open Sans" w:eastAsia="Times New Roman" w:hAnsi="Open Sans" w:cs="Open Sans"/>
          <w:sz w:val="18"/>
          <w:szCs w:val="18"/>
        </w:rPr>
        <w:t>hanging baffle</w:t>
      </w:r>
      <w:r w:rsidRPr="000D13C2">
        <w:rPr>
          <w:rFonts w:ascii="Open Sans" w:eastAsia="Times New Roman" w:hAnsi="Open Sans" w:cs="Open Sans"/>
          <w:sz w:val="18"/>
          <w:szCs w:val="18"/>
        </w:rPr>
        <w:t xml:space="preserve"> </w:t>
      </w:r>
      <w:r>
        <w:rPr>
          <w:rFonts w:ascii="Open Sans" w:eastAsia="Times New Roman" w:hAnsi="Open Sans" w:cs="Open Sans"/>
          <w:sz w:val="18"/>
          <w:szCs w:val="18"/>
        </w:rPr>
        <w:t>from ceilings</w:t>
      </w:r>
      <w:r w:rsidRPr="000D13C2">
        <w:rPr>
          <w:rFonts w:ascii="Open Sans" w:eastAsia="Times New Roman" w:hAnsi="Open Sans" w:cs="Open Sans"/>
          <w:sz w:val="18"/>
          <w:szCs w:val="18"/>
        </w:rPr>
        <w:t>.</w:t>
      </w:r>
    </w:p>
    <w:p w14:paraId="31DF1211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2" w14:textId="77777777" w:rsidR="00E9527C" w:rsidRPr="00E9527C" w:rsidRDefault="00E9527C" w:rsidP="003152EA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75FB3">
        <w:rPr>
          <w:rFonts w:ascii="Open Sans" w:eastAsia="Times New Roman" w:hAnsi="Open Sans" w:cs="Open Sans"/>
          <w:sz w:val="18"/>
          <w:szCs w:val="18"/>
        </w:rPr>
        <w:t>Verify</w:t>
      </w: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acoustical panel layout conditions, which will adversely affect installation.</w:t>
      </w:r>
    </w:p>
    <w:p w14:paraId="31DF1213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4" w14:textId="77777777" w:rsidR="00E9527C" w:rsidRPr="00E9527C" w:rsidRDefault="00E9527C" w:rsidP="003152EA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If layout or substrate preparation is the responsibility of another installer, notify Architect of unsatisfactory preparation before proceeding.</w:t>
      </w:r>
    </w:p>
    <w:p w14:paraId="31DF1215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6" w14:textId="77777777" w:rsidR="00E9527C" w:rsidRPr="00E9527C" w:rsidRDefault="00E9527C" w:rsidP="003152EA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Verify wet work such as plastering and concrete is complete and dry. Verify building is enclosed and under standard occupancy conditions prior to start of installation.</w:t>
      </w:r>
    </w:p>
    <w:p w14:paraId="31DF1217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8" w14:textId="77777777" w:rsidR="00E9527C" w:rsidRPr="00C75FB3" w:rsidRDefault="00E9527C" w:rsidP="003152EA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Commencement of installation constitutes Installer's acceptance of substrate conditions.</w:t>
      </w:r>
    </w:p>
    <w:p w14:paraId="31DF1219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A" w14:textId="77777777" w:rsidR="00E9527C" w:rsidRPr="00E9527C" w:rsidRDefault="00C75FB3" w:rsidP="003152EA">
      <w:pPr>
        <w:widowControl w:val="0"/>
        <w:tabs>
          <w:tab w:val="left" w:pos="720"/>
          <w:tab w:val="left" w:pos="1170"/>
        </w:tabs>
        <w:suppressAutoHyphens/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>3.2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ab/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>INSTALLATION</w:t>
      </w:r>
    </w:p>
    <w:p w14:paraId="31DF121B" w14:textId="77777777" w:rsidR="008C7A56" w:rsidRDefault="008C7A56" w:rsidP="003152EA">
      <w:pPr>
        <w:widowControl w:val="0"/>
        <w:tabs>
          <w:tab w:val="left" w:pos="360"/>
        </w:tabs>
        <w:suppressAutoHyphens/>
        <w:spacing w:after="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C" w14:textId="77777777" w:rsidR="008C7A56" w:rsidRPr="008C7A56" w:rsidRDefault="008C7A56" w:rsidP="003152EA">
      <w:pPr>
        <w:widowControl w:val="0"/>
        <w:numPr>
          <w:ilvl w:val="0"/>
          <w:numId w:val="27"/>
        </w:numPr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A32DB3">
        <w:rPr>
          <w:rFonts w:ascii="Open Sans" w:eastAsia="Times New Roman" w:hAnsi="Open Sans" w:cs="Open Sans"/>
          <w:snapToGrid w:val="0"/>
          <w:sz w:val="18"/>
          <w:szCs w:val="18"/>
        </w:rPr>
        <w:t>Do not begin installation until materials sufficient to complete an entire room are received and prepared for installation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.</w:t>
      </w:r>
    </w:p>
    <w:p w14:paraId="31DF121D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1E" w14:textId="77777777" w:rsidR="00E9527C" w:rsidRPr="00E9527C" w:rsidRDefault="00E9527C" w:rsidP="003152EA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Fit </w:t>
      </w:r>
      <w:r w:rsidR="008C7A56">
        <w:rPr>
          <w:rFonts w:ascii="Open Sans" w:eastAsia="Times New Roman" w:hAnsi="Open Sans" w:cs="Open Sans"/>
          <w:color w:val="000000"/>
          <w:sz w:val="18"/>
          <w:szCs w:val="18"/>
        </w:rPr>
        <w:t xml:space="preserve">round hanging baffles </w:t>
      </w: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in place, free from damaged edges or other defects detrimental to appearance and function.</w:t>
      </w:r>
    </w:p>
    <w:p w14:paraId="31DF121F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20" w14:textId="77777777" w:rsidR="008C7A56" w:rsidRPr="008C7A56" w:rsidRDefault="008C7A56" w:rsidP="003152EA">
      <w:pPr>
        <w:pStyle w:val="ListParagraph"/>
        <w:widowControl w:val="0"/>
        <w:numPr>
          <w:ilvl w:val="0"/>
          <w:numId w:val="27"/>
        </w:numPr>
        <w:suppressAutoHyphens/>
        <w:spacing w:after="0"/>
        <w:ind w:left="72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Symmetrically locate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 xml:space="preserve">baffle </w:t>
      </w: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layout, as desired, in each space. Coordinate work with other trades so that lighting fixtures,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HVAC</w:t>
      </w: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 and other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ceiling</w:t>
      </w: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 mounted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 xml:space="preserve"> fixtures work with hanging baffle </w:t>
      </w: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>layout.</w:t>
      </w:r>
    </w:p>
    <w:p w14:paraId="31DF1221" w14:textId="77777777" w:rsidR="008C7A56" w:rsidRPr="008C7A56" w:rsidRDefault="008C7A56" w:rsidP="003152EA">
      <w:pPr>
        <w:widowControl w:val="0"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22" w14:textId="77777777" w:rsidR="008C7A56" w:rsidRPr="008C7A56" w:rsidRDefault="008C7A56" w:rsidP="003152EA">
      <w:pPr>
        <w:widowControl w:val="0"/>
        <w:numPr>
          <w:ilvl w:val="0"/>
          <w:numId w:val="27"/>
        </w:numPr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pacing w:val="-3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pacing w:val="-3"/>
          <w:sz w:val="18"/>
          <w:szCs w:val="18"/>
        </w:rPr>
        <w:t>Install materials in accordance with manufacturer's printed instructions and to comply with governing regulations, fire resistance rating requirements as indicated and industry standards applicable to the work.</w:t>
      </w:r>
    </w:p>
    <w:p w14:paraId="31DF1223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24" w14:textId="77777777" w:rsidR="00E9527C" w:rsidRPr="00E9527C" w:rsidRDefault="00E9527C" w:rsidP="003152EA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Install units after ceiling work is complete.</w:t>
      </w:r>
    </w:p>
    <w:p w14:paraId="31DF1225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26" w14:textId="77777777" w:rsidR="00E9527C" w:rsidRPr="00E9527C" w:rsidRDefault="008C7A56" w:rsidP="003152EA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>Hang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baffles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 xml:space="preserve"> in uniform plane, 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 xml:space="preserve">where required, </w:t>
      </w:r>
      <w:r w:rsidR="00E9527C" w:rsidRPr="00E9527C">
        <w:rPr>
          <w:rFonts w:ascii="Open Sans" w:eastAsia="Times New Roman" w:hAnsi="Open Sans" w:cs="Open Sans"/>
          <w:color w:val="000000"/>
          <w:sz w:val="18"/>
          <w:szCs w:val="18"/>
        </w:rPr>
        <w:t>and free from twist, warp, and dents.</w:t>
      </w:r>
    </w:p>
    <w:p w14:paraId="31DF1227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28" w14:textId="77777777" w:rsidR="008C7A56" w:rsidRPr="008C7A56" w:rsidRDefault="008C7A56" w:rsidP="003152EA">
      <w:pPr>
        <w:widowControl w:val="0"/>
        <w:numPr>
          <w:ilvl w:val="1"/>
          <w:numId w:val="31"/>
        </w:numPr>
        <w:suppressAutoHyphens/>
        <w:spacing w:after="0"/>
        <w:ind w:left="720" w:hanging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>CLEANING</w:t>
      </w:r>
    </w:p>
    <w:p w14:paraId="31DF1229" w14:textId="77777777" w:rsidR="008C7A56" w:rsidRPr="008C7A56" w:rsidRDefault="008C7A56" w:rsidP="003152EA">
      <w:pPr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2A" w14:textId="77777777" w:rsidR="008C7A56" w:rsidRDefault="008C7A56" w:rsidP="003152EA">
      <w:pPr>
        <w:widowControl w:val="0"/>
        <w:numPr>
          <w:ilvl w:val="0"/>
          <w:numId w:val="29"/>
        </w:numPr>
        <w:suppressAutoHyphens/>
        <w:spacing w:after="0"/>
        <w:ind w:hanging="45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Clean exposed surfaces of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hanging baffles</w:t>
      </w: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, and any installation </w:t>
      </w:r>
      <w:r>
        <w:rPr>
          <w:rFonts w:ascii="Open Sans" w:eastAsia="Times New Roman" w:hAnsi="Open Sans" w:cs="Open Sans"/>
          <w:snapToGrid w:val="0"/>
          <w:sz w:val="18"/>
          <w:szCs w:val="18"/>
        </w:rPr>
        <w:t>accessories</w:t>
      </w: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 xml:space="preserve"> to comply with manufacturer’s instructions for cleaning.</w:t>
      </w:r>
    </w:p>
    <w:p w14:paraId="31DF122B" w14:textId="77777777" w:rsidR="008C7A56" w:rsidRDefault="008C7A56" w:rsidP="003152EA">
      <w:pPr>
        <w:widowControl w:val="0"/>
        <w:suppressAutoHyphens/>
        <w:spacing w:after="0"/>
        <w:ind w:left="27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2C" w14:textId="77777777" w:rsidR="008C7A56" w:rsidRPr="008C7A56" w:rsidRDefault="008C7A56" w:rsidP="003152EA">
      <w:pPr>
        <w:widowControl w:val="0"/>
        <w:numPr>
          <w:ilvl w:val="0"/>
          <w:numId w:val="29"/>
        </w:numPr>
        <w:suppressAutoHyphens/>
        <w:spacing w:after="0"/>
        <w:ind w:hanging="45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Clean adjacent surfaces and remove unused materials and debris from site.</w:t>
      </w:r>
    </w:p>
    <w:p w14:paraId="31DF122D" w14:textId="77777777" w:rsidR="008C7A56" w:rsidRPr="008C7A56" w:rsidRDefault="008C7A56" w:rsidP="003152EA">
      <w:pPr>
        <w:suppressAutoHyphens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2E" w14:textId="77777777" w:rsidR="008C7A56" w:rsidRPr="008C7A56" w:rsidRDefault="008C7A56" w:rsidP="003152EA">
      <w:pPr>
        <w:widowControl w:val="0"/>
        <w:numPr>
          <w:ilvl w:val="0"/>
          <w:numId w:val="29"/>
        </w:numPr>
        <w:suppressAutoHyphens/>
        <w:spacing w:after="0"/>
        <w:ind w:hanging="45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>Touch up any minor finish damage.</w:t>
      </w:r>
    </w:p>
    <w:p w14:paraId="31DF122F" w14:textId="77777777" w:rsidR="008C7A56" w:rsidRPr="008C7A56" w:rsidRDefault="008C7A56" w:rsidP="003152EA">
      <w:pPr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30" w14:textId="77777777" w:rsidR="008C7A56" w:rsidRPr="008C7A56" w:rsidRDefault="008C7A56" w:rsidP="003152EA">
      <w:pPr>
        <w:widowControl w:val="0"/>
        <w:numPr>
          <w:ilvl w:val="0"/>
          <w:numId w:val="29"/>
        </w:numPr>
        <w:suppressAutoHyphens/>
        <w:spacing w:after="0"/>
        <w:ind w:hanging="45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>Remove and replace work that cannot be successfully cleaned and repaired to permanently eliminate evidence of damage.</w:t>
      </w:r>
    </w:p>
    <w:p w14:paraId="31DF1231" w14:textId="77777777" w:rsidR="008C7A56" w:rsidRPr="008C7A56" w:rsidRDefault="008C7A56" w:rsidP="003152EA">
      <w:pPr>
        <w:widowControl w:val="0"/>
        <w:spacing w:after="0"/>
        <w:ind w:left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32" w14:textId="77777777" w:rsidR="008C7A56" w:rsidRPr="008C7A56" w:rsidRDefault="008C7A56" w:rsidP="003152EA">
      <w:pPr>
        <w:widowControl w:val="0"/>
        <w:numPr>
          <w:ilvl w:val="1"/>
          <w:numId w:val="31"/>
        </w:numPr>
        <w:suppressAutoHyphens/>
        <w:spacing w:after="0"/>
        <w:ind w:left="720" w:hanging="72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>PROTECTION</w:t>
      </w:r>
    </w:p>
    <w:p w14:paraId="31DF1233" w14:textId="77777777" w:rsidR="008C7A56" w:rsidRPr="008C7A56" w:rsidRDefault="008C7A56" w:rsidP="003152EA">
      <w:pPr>
        <w:suppressAutoHyphens/>
        <w:spacing w:after="0"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</w:p>
    <w:p w14:paraId="31DF1234" w14:textId="77777777" w:rsidR="008C7A56" w:rsidRPr="008C7A56" w:rsidRDefault="008C7A56" w:rsidP="003152EA">
      <w:pPr>
        <w:widowControl w:val="0"/>
        <w:numPr>
          <w:ilvl w:val="0"/>
          <w:numId w:val="30"/>
        </w:numPr>
        <w:suppressAutoHyphens/>
        <w:spacing w:after="0"/>
        <w:ind w:hanging="450"/>
        <w:contextualSpacing/>
        <w:jc w:val="both"/>
        <w:rPr>
          <w:rFonts w:ascii="Open Sans" w:eastAsia="Times New Roman" w:hAnsi="Open Sans" w:cs="Open Sans"/>
          <w:snapToGrid w:val="0"/>
          <w:sz w:val="18"/>
          <w:szCs w:val="18"/>
        </w:rPr>
      </w:pPr>
      <w:r w:rsidRPr="008C7A56">
        <w:rPr>
          <w:rFonts w:ascii="Open Sans" w:eastAsia="Times New Roman" w:hAnsi="Open Sans" w:cs="Open Sans"/>
          <w:snapToGrid w:val="0"/>
          <w:sz w:val="18"/>
          <w:szCs w:val="18"/>
        </w:rPr>
        <w:t>Protect installed products until completion of project.</w:t>
      </w:r>
    </w:p>
    <w:p w14:paraId="31DF1235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36" w14:textId="77777777" w:rsidR="00E9527C" w:rsidRPr="00E9527C" w:rsidRDefault="00E9527C" w:rsidP="003152EA">
      <w:pPr>
        <w:widowControl w:val="0"/>
        <w:numPr>
          <w:ilvl w:val="0"/>
          <w:numId w:val="30"/>
        </w:numPr>
        <w:suppressAutoHyphens/>
        <w:spacing w:after="0"/>
        <w:ind w:hanging="450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Remove and reinstall improperly installed material.</w:t>
      </w:r>
    </w:p>
    <w:p w14:paraId="31DF1237" w14:textId="77777777" w:rsidR="00E9527C" w:rsidRPr="00E9527C" w:rsidRDefault="00E9527C" w:rsidP="00315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DF1238" w14:textId="77777777" w:rsidR="00E00577" w:rsidRPr="008C7A56" w:rsidRDefault="00E9527C" w:rsidP="00DE2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E9527C">
        <w:rPr>
          <w:rFonts w:ascii="Open Sans" w:eastAsia="Times New Roman" w:hAnsi="Open Sans" w:cs="Open Sans"/>
          <w:color w:val="000000"/>
          <w:sz w:val="18"/>
          <w:szCs w:val="18"/>
        </w:rPr>
        <w:t>END OF SECTION</w:t>
      </w:r>
    </w:p>
    <w:sectPr w:rsidR="00E00577" w:rsidRPr="008C7A56" w:rsidSect="00DE2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600" w:h="16020" w:code="1"/>
      <w:pgMar w:top="1440" w:right="1440" w:bottom="900" w:left="1440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4163" w14:textId="77777777" w:rsidR="00F34606" w:rsidRDefault="00F34606" w:rsidP="00E00577">
      <w:pPr>
        <w:spacing w:after="0"/>
      </w:pPr>
      <w:r>
        <w:separator/>
      </w:r>
    </w:p>
  </w:endnote>
  <w:endnote w:type="continuationSeparator" w:id="0">
    <w:p w14:paraId="3CFC3594" w14:textId="77777777" w:rsidR="00F34606" w:rsidRDefault="00F34606" w:rsidP="00E00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1242" w14:textId="77777777" w:rsidR="00DA4570" w:rsidRDefault="00DA4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1243" w14:textId="77777777" w:rsidR="008E7107" w:rsidRPr="00C059D3" w:rsidRDefault="008E7107" w:rsidP="00C059D3">
    <w:pPr>
      <w:pStyle w:val="Footer"/>
      <w:jc w:val="lef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TA-SPEC-0018 </w:t>
    </w:r>
    <w:r w:rsidR="00DA4570">
      <w:rPr>
        <w:rFonts w:ascii="Open Sans" w:hAnsi="Open Sans" w:cs="Open Sans"/>
        <w:sz w:val="14"/>
        <w:szCs w:val="14"/>
      </w:rPr>
      <w:t xml:space="preserve">Rev A_ </w:t>
    </w:r>
    <w:r>
      <w:rPr>
        <w:rFonts w:ascii="Open Sans" w:hAnsi="Open Sans" w:cs="Open Sans"/>
        <w:sz w:val="14"/>
        <w:szCs w:val="14"/>
      </w:rPr>
      <w:t>Round Hanging Baffles 3-Part Spec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1245" w14:textId="77777777" w:rsidR="00DA4570" w:rsidRDefault="00DA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AD6E" w14:textId="77777777" w:rsidR="00F34606" w:rsidRDefault="00F34606" w:rsidP="00E00577">
      <w:pPr>
        <w:spacing w:after="0"/>
      </w:pPr>
      <w:r>
        <w:separator/>
      </w:r>
    </w:p>
  </w:footnote>
  <w:footnote w:type="continuationSeparator" w:id="0">
    <w:p w14:paraId="04DE868F" w14:textId="77777777" w:rsidR="00F34606" w:rsidRDefault="00F34606" w:rsidP="00E005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123F" w14:textId="77777777" w:rsidR="00DA4570" w:rsidRDefault="00DA4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1240" w14:textId="77777777" w:rsidR="008E7107" w:rsidRDefault="008E7107" w:rsidP="00E00577">
    <w:pPr>
      <w:pStyle w:val="Header"/>
      <w:ind w:left="-1440" w:right="-144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DF1246" wp14:editId="31DF1247">
          <wp:simplePos x="0" y="0"/>
          <wp:positionH relativeFrom="column">
            <wp:posOffset>-926774</wp:posOffset>
          </wp:positionH>
          <wp:positionV relativeFrom="paragraph">
            <wp:posOffset>0</wp:posOffset>
          </wp:positionV>
          <wp:extent cx="7470648" cy="92262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LITE Acoustics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648" cy="9226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F1241" w14:textId="77777777" w:rsidR="008E7107" w:rsidRDefault="008E7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1244" w14:textId="77777777" w:rsidR="00DA4570" w:rsidRDefault="00DA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0DE"/>
    <w:multiLevelType w:val="hybridMultilevel"/>
    <w:tmpl w:val="28AC9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E59"/>
    <w:multiLevelType w:val="hybridMultilevel"/>
    <w:tmpl w:val="25A6C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7D0412F"/>
    <w:multiLevelType w:val="hybridMultilevel"/>
    <w:tmpl w:val="A7C233E0"/>
    <w:lvl w:ilvl="0" w:tplc="1A8E2C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D9525B8"/>
    <w:multiLevelType w:val="multilevel"/>
    <w:tmpl w:val="BDA63E70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0132DB4"/>
    <w:multiLevelType w:val="hybridMultilevel"/>
    <w:tmpl w:val="5A26E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25B86"/>
    <w:multiLevelType w:val="hybridMultilevel"/>
    <w:tmpl w:val="25A6C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13648CD"/>
    <w:multiLevelType w:val="hybridMultilevel"/>
    <w:tmpl w:val="0DB64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285"/>
    <w:multiLevelType w:val="hybridMultilevel"/>
    <w:tmpl w:val="5A26E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76F39"/>
    <w:multiLevelType w:val="multilevel"/>
    <w:tmpl w:val="590CAAF6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28267B0"/>
    <w:multiLevelType w:val="hybridMultilevel"/>
    <w:tmpl w:val="A7C233E0"/>
    <w:lvl w:ilvl="0" w:tplc="1A8E2C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5B82382"/>
    <w:multiLevelType w:val="multilevel"/>
    <w:tmpl w:val="D968FC96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C73BE0"/>
    <w:multiLevelType w:val="multilevel"/>
    <w:tmpl w:val="AC34D634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Open Sans" w:hAnsi="Open Sans" w:cs="Open Sans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ascii="Open Sans" w:eastAsia="Times New Roman" w:hAnsi="Open Sans" w:cs="Open Sans"/>
      </w:rPr>
    </w:lvl>
    <w:lvl w:ilvl="5">
      <w:start w:val="1"/>
      <w:numFmt w:val="decimal"/>
      <w:pStyle w:val="PR2"/>
      <w:lvlText w:val="%6."/>
      <w:lvlJc w:val="left"/>
      <w:pPr>
        <w:tabs>
          <w:tab w:val="num" w:pos="4320"/>
        </w:tabs>
        <w:ind w:left="4320" w:hanging="720"/>
      </w:pPr>
      <w:rPr>
        <w:rFonts w:ascii="Arial" w:eastAsia="Times New Roman" w:hAnsi="Arial" w:cs="Arial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8F42326"/>
    <w:multiLevelType w:val="multilevel"/>
    <w:tmpl w:val="2474D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4B2D3B"/>
    <w:multiLevelType w:val="hybridMultilevel"/>
    <w:tmpl w:val="28AC9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338D1"/>
    <w:multiLevelType w:val="multilevel"/>
    <w:tmpl w:val="41CA617A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462BFA"/>
    <w:multiLevelType w:val="multilevel"/>
    <w:tmpl w:val="B5843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Open Sans" w:eastAsia="Times New Roman" w:hAnsi="Open Sans" w:cs="Open Sans"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D46B50"/>
    <w:multiLevelType w:val="multilevel"/>
    <w:tmpl w:val="B052F100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21916B6"/>
    <w:multiLevelType w:val="multilevel"/>
    <w:tmpl w:val="BB9CE43C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2687DEE"/>
    <w:multiLevelType w:val="hybridMultilevel"/>
    <w:tmpl w:val="5A26E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246E1"/>
    <w:multiLevelType w:val="multilevel"/>
    <w:tmpl w:val="2EACF414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72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FC0131"/>
    <w:multiLevelType w:val="multilevel"/>
    <w:tmpl w:val="E5C43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025926"/>
    <w:multiLevelType w:val="hybridMultilevel"/>
    <w:tmpl w:val="5A26E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F30D0"/>
    <w:multiLevelType w:val="hybridMultilevel"/>
    <w:tmpl w:val="5A26E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A5CBE"/>
    <w:multiLevelType w:val="multilevel"/>
    <w:tmpl w:val="68121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FCF2442"/>
    <w:multiLevelType w:val="multilevel"/>
    <w:tmpl w:val="CE9CBB1E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483237D"/>
    <w:multiLevelType w:val="hybridMultilevel"/>
    <w:tmpl w:val="A7C233E0"/>
    <w:lvl w:ilvl="0" w:tplc="1A8E2C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D851DD3"/>
    <w:multiLevelType w:val="multilevel"/>
    <w:tmpl w:val="51E2ACD0"/>
    <w:lvl w:ilvl="0">
      <w:start w:val="1"/>
      <w:numFmt w:val="decimalZero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  <w:rPr>
        <w:rFonts w:ascii="Open Sans" w:eastAsia="Times New Roman" w:hAnsi="Open Sans" w:cs="Open San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0"/>
  </w:num>
  <w:num w:numId="12">
    <w:abstractNumId w:val="26"/>
  </w:num>
  <w:num w:numId="13">
    <w:abstractNumId w:val="22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3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25"/>
  </w:num>
  <w:num w:numId="27">
    <w:abstractNumId w:val="9"/>
  </w:num>
  <w:num w:numId="28">
    <w:abstractNumId w:val="0"/>
  </w:num>
  <w:num w:numId="29">
    <w:abstractNumId w:val="13"/>
  </w:num>
  <w:num w:numId="30">
    <w:abstractNumId w:val="6"/>
  </w:num>
  <w:num w:numId="31">
    <w:abstractNumId w:val="20"/>
  </w:num>
  <w:num w:numId="3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77"/>
    <w:rsid w:val="000D13C2"/>
    <w:rsid w:val="000E4322"/>
    <w:rsid w:val="00253BEE"/>
    <w:rsid w:val="003152EA"/>
    <w:rsid w:val="003B6B57"/>
    <w:rsid w:val="003C574A"/>
    <w:rsid w:val="005435A0"/>
    <w:rsid w:val="00796FBD"/>
    <w:rsid w:val="008063B2"/>
    <w:rsid w:val="00860400"/>
    <w:rsid w:val="008B2A00"/>
    <w:rsid w:val="008C7A56"/>
    <w:rsid w:val="008E4955"/>
    <w:rsid w:val="008E7107"/>
    <w:rsid w:val="00927175"/>
    <w:rsid w:val="009F7D92"/>
    <w:rsid w:val="00A25C5C"/>
    <w:rsid w:val="00B0185D"/>
    <w:rsid w:val="00B44AE9"/>
    <w:rsid w:val="00C059D3"/>
    <w:rsid w:val="00C75FB3"/>
    <w:rsid w:val="00CA2841"/>
    <w:rsid w:val="00D6647A"/>
    <w:rsid w:val="00DA10A8"/>
    <w:rsid w:val="00DA4570"/>
    <w:rsid w:val="00DE25D1"/>
    <w:rsid w:val="00E00577"/>
    <w:rsid w:val="00E9527C"/>
    <w:rsid w:val="00E9602F"/>
    <w:rsid w:val="00EF77AE"/>
    <w:rsid w:val="00F34606"/>
    <w:rsid w:val="00F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118C"/>
  <w15:docId w15:val="{2288E0F1-CBE4-4720-BFA2-EAC6B13F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77"/>
    <w:pPr>
      <w:spacing w:line="240" w:lineRule="auto"/>
      <w:jc w:val="right"/>
    </w:pPr>
    <w:rPr>
      <w:rFonts w:ascii="Verdana" w:hAnsi="Verdan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5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0577"/>
  </w:style>
  <w:style w:type="paragraph" w:styleId="Footer">
    <w:name w:val="footer"/>
    <w:basedOn w:val="Normal"/>
    <w:link w:val="FooterChar"/>
    <w:uiPriority w:val="99"/>
    <w:unhideWhenUsed/>
    <w:rsid w:val="00E005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0577"/>
  </w:style>
  <w:style w:type="paragraph" w:styleId="ListParagraph">
    <w:name w:val="List Paragraph"/>
    <w:basedOn w:val="Normal"/>
    <w:uiPriority w:val="34"/>
    <w:qFormat/>
    <w:rsid w:val="00E00577"/>
    <w:pPr>
      <w:ind w:left="720"/>
      <w:contextualSpacing/>
    </w:pPr>
  </w:style>
  <w:style w:type="paragraph" w:customStyle="1" w:styleId="PR2">
    <w:name w:val="PR2"/>
    <w:basedOn w:val="Normal"/>
    <w:autoRedefine/>
    <w:rsid w:val="00F55857"/>
    <w:pPr>
      <w:numPr>
        <w:ilvl w:val="5"/>
        <w:numId w:val="1"/>
      </w:numPr>
      <w:tabs>
        <w:tab w:val="left" w:pos="1080"/>
      </w:tabs>
      <w:suppressAutoHyphens/>
      <w:spacing w:after="0"/>
      <w:jc w:val="left"/>
      <w:outlineLvl w:val="3"/>
    </w:pPr>
    <w:rPr>
      <w:rFonts w:ascii="Arial" w:eastAsia="Times New Roman" w:hAnsi="Arial"/>
      <w:spacing w:val="-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3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BEE"/>
    <w:rPr>
      <w:rFonts w:ascii="Verdana" w:hAnsi="Verdan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EE"/>
    <w:rPr>
      <w:rFonts w:ascii="Verdana" w:hAnsi="Verdan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chlit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techlit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1CF1E84F73408112D0ED2FB995B6" ma:contentTypeVersion="12" ma:contentTypeDescription="Create a new document." ma:contentTypeScope="" ma:versionID="c50ecc5c8e233fc0b27ae3db172e4a78">
  <xsd:schema xmlns:xsd="http://www.w3.org/2001/XMLSchema" xmlns:xs="http://www.w3.org/2001/XMLSchema" xmlns:p="http://schemas.microsoft.com/office/2006/metadata/properties" xmlns:ns2="6fb6cba8-b9f2-4a9b-943e-7bef47e0e8e1" xmlns:ns3="1e62956c-f18f-4a38-9296-fbc8f347a009" targetNamespace="http://schemas.microsoft.com/office/2006/metadata/properties" ma:root="true" ma:fieldsID="d729d6f654249ee38f056e253d32ab10" ns2:_="" ns3:_="">
    <xsd:import namespace="6fb6cba8-b9f2-4a9b-943e-7bef47e0e8e1"/>
    <xsd:import namespace="1e62956c-f18f-4a38-9296-fbc8f347a0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cba8-b9f2-4a9b-943e-7bef47e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2956c-f18f-4a38-9296-fbc8f347a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b6cba8-b9f2-4a9b-943e-7bef47e0e8e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C9248-C8EC-406D-A0A1-393BA56D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cba8-b9f2-4a9b-943e-7bef47e0e8e1"/>
    <ds:schemaRef ds:uri="1e62956c-f18f-4a38-9296-fbc8f347a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7D421-7289-4840-B1ED-D463D8632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86E90-8720-4A79-BC91-48BE42EA4CA4}">
  <ds:schemaRefs>
    <ds:schemaRef ds:uri="http://schemas.microsoft.com/office/2006/metadata/properties"/>
    <ds:schemaRef ds:uri="http://schemas.microsoft.com/office/infopath/2007/PartnerControls"/>
    <ds:schemaRef ds:uri="6fb6cba8-b9f2-4a9b-943e-7bef47e0e8e1"/>
  </ds:schemaRefs>
</ds:datastoreItem>
</file>

<file path=customXml/itemProps4.xml><?xml version="1.0" encoding="utf-8"?>
<ds:datastoreItem xmlns:ds="http://schemas.openxmlformats.org/officeDocument/2006/customXml" ds:itemID="{99577AC4-8AF6-4D32-B1E0-0D59349DC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Henry</dc:creator>
  <cp:lastModifiedBy>Jonathan Weston</cp:lastModifiedBy>
  <cp:revision>4</cp:revision>
  <cp:lastPrinted>2019-06-10T18:06:00Z</cp:lastPrinted>
  <dcterms:created xsi:type="dcterms:W3CDTF">2019-06-10T18:05:00Z</dcterms:created>
  <dcterms:modified xsi:type="dcterms:W3CDTF">2021-06-02T15:20:00Z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7945600</vt:r8>
  </property>
  <property fmtid="{D5CDD505-2E9C-101B-9397-08002B2CF9AE}" pid="3" name="ContentTypeId">
    <vt:lpwstr>0x010100D3D01CF1E84F73408112D0ED2FB995B6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